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5A1" w:rsidRPr="00194790" w:rsidRDefault="00E235A1" w:rsidP="00194790">
      <w:pPr>
        <w:spacing w:before="100" w:beforeAutospacing="1" w:after="100" w:afterAutospacing="1" w:line="360" w:lineRule="auto"/>
        <w:jc w:val="center"/>
        <w:outlineLvl w:val="0"/>
        <w:rPr>
          <w:rFonts w:ascii="Times New Roman" w:eastAsia="Times New Roman" w:hAnsi="Times New Roman" w:cs="Times New Roman"/>
          <w:b/>
          <w:bCs/>
          <w:color w:val="000000"/>
          <w:kern w:val="36"/>
          <w:sz w:val="40"/>
          <w:szCs w:val="40"/>
        </w:rPr>
      </w:pPr>
      <w:r w:rsidRPr="00194790">
        <w:rPr>
          <w:rFonts w:ascii="Times New Roman" w:eastAsia="Times New Roman" w:hAnsi="Times New Roman" w:cs="Times New Roman"/>
          <w:b/>
          <w:bCs/>
          <w:color w:val="000000"/>
          <w:kern w:val="36"/>
          <w:sz w:val="40"/>
          <w:szCs w:val="40"/>
        </w:rPr>
        <w:t>The nervous system</w:t>
      </w:r>
    </w:p>
    <w:p w:rsidR="00E235A1" w:rsidRPr="00194790" w:rsidRDefault="00E235A1" w:rsidP="00CD73AC">
      <w:pPr>
        <w:spacing w:before="100" w:beforeAutospacing="1" w:after="48" w:line="360" w:lineRule="auto"/>
        <w:ind w:firstLine="720"/>
        <w:rPr>
          <w:rFonts w:ascii="Times New Roman" w:eastAsia="Times New Roman" w:hAnsi="Times New Roman" w:cs="Times New Roman"/>
          <w:color w:val="000000"/>
          <w:sz w:val="32"/>
          <w:szCs w:val="32"/>
        </w:rPr>
      </w:pPr>
      <w:r w:rsidRPr="00194790">
        <w:rPr>
          <w:rFonts w:ascii="Times New Roman" w:eastAsia="Times New Roman" w:hAnsi="Times New Roman" w:cs="Times New Roman"/>
          <w:color w:val="000000"/>
          <w:sz w:val="32"/>
          <w:szCs w:val="32"/>
        </w:rPr>
        <w:t>The nervous system comprises the central nervous system, consisting of the brain and spinal cord, and the peripheral nervous system, consisting of the cranial</w:t>
      </w:r>
      <w:r w:rsidR="00CD73AC" w:rsidRPr="00CD73AC">
        <w:rPr>
          <w:rFonts w:ascii="Times New Roman" w:eastAsia="Times New Roman" w:hAnsi="Times New Roman" w:cs="Times New Roman"/>
          <w:color w:val="000000"/>
          <w:sz w:val="32"/>
          <w:szCs w:val="32"/>
        </w:rPr>
        <w:t xml:space="preserve"> </w:t>
      </w:r>
      <w:r w:rsidR="00CD73AC" w:rsidRPr="00194790">
        <w:rPr>
          <w:rFonts w:ascii="Times New Roman" w:eastAsia="Times New Roman" w:hAnsi="Times New Roman" w:cs="Times New Roman"/>
          <w:color w:val="000000"/>
          <w:sz w:val="32"/>
          <w:szCs w:val="32"/>
        </w:rPr>
        <w:t>and</w:t>
      </w:r>
      <w:r w:rsidRPr="00194790">
        <w:rPr>
          <w:rFonts w:ascii="Times New Roman" w:eastAsia="Times New Roman" w:hAnsi="Times New Roman" w:cs="Times New Roman"/>
          <w:color w:val="000000"/>
          <w:sz w:val="32"/>
          <w:szCs w:val="32"/>
        </w:rPr>
        <w:t xml:space="preserve"> spinal</w:t>
      </w:r>
      <w:r w:rsidR="00CD73AC">
        <w:rPr>
          <w:rFonts w:ascii="Times New Roman" w:eastAsia="Times New Roman" w:hAnsi="Times New Roman" w:cs="Times New Roman"/>
          <w:color w:val="000000"/>
          <w:sz w:val="32"/>
          <w:szCs w:val="32"/>
        </w:rPr>
        <w:t xml:space="preserve"> </w:t>
      </w:r>
      <w:r w:rsidRPr="00194790">
        <w:rPr>
          <w:rFonts w:ascii="Times New Roman" w:eastAsia="Times New Roman" w:hAnsi="Times New Roman" w:cs="Times New Roman"/>
          <w:color w:val="000000"/>
          <w:sz w:val="32"/>
          <w:szCs w:val="32"/>
        </w:rPr>
        <w:t xml:space="preserve"> nerves</w:t>
      </w:r>
      <w:r w:rsidR="00CD73AC">
        <w:rPr>
          <w:rFonts w:ascii="Times New Roman" w:eastAsia="Times New Roman" w:hAnsi="Times New Roman" w:cs="Times New Roman"/>
          <w:color w:val="000000"/>
          <w:sz w:val="32"/>
          <w:szCs w:val="32"/>
        </w:rPr>
        <w:t>.</w:t>
      </w:r>
    </w:p>
    <w:p w:rsidR="00B84023" w:rsidRPr="00B84023" w:rsidRDefault="00E235A1" w:rsidP="00B84023">
      <w:pPr>
        <w:pStyle w:val="ListParagraph"/>
        <w:numPr>
          <w:ilvl w:val="0"/>
          <w:numId w:val="13"/>
        </w:numPr>
        <w:spacing w:before="360" w:after="0" w:line="360" w:lineRule="auto"/>
        <w:ind w:left="426" w:hanging="426"/>
        <w:outlineLvl w:val="1"/>
        <w:rPr>
          <w:rFonts w:ascii="Times New Roman" w:eastAsia="Times New Roman" w:hAnsi="Times New Roman" w:cs="Times New Roman"/>
          <w:b/>
          <w:bCs/>
          <w:color w:val="000000"/>
          <w:sz w:val="32"/>
          <w:szCs w:val="32"/>
        </w:rPr>
      </w:pPr>
      <w:bookmarkStart w:id="0" w:name="chpt_3_CNS"/>
      <w:bookmarkEnd w:id="0"/>
      <w:r w:rsidRPr="00B84023">
        <w:rPr>
          <w:rFonts w:ascii="Times New Roman" w:eastAsia="Times New Roman" w:hAnsi="Times New Roman" w:cs="Times New Roman"/>
          <w:b/>
          <w:bCs/>
          <w:color w:val="000000"/>
          <w:sz w:val="36"/>
          <w:szCs w:val="36"/>
        </w:rPr>
        <w:t>Central nervous system</w:t>
      </w:r>
      <w:bookmarkStart w:id="1" w:name="chpt_3_brain"/>
      <w:bookmarkEnd w:id="1"/>
    </w:p>
    <w:p w:rsidR="00E235A1" w:rsidRPr="00B84023" w:rsidRDefault="00E235A1" w:rsidP="00B84023">
      <w:pPr>
        <w:pStyle w:val="ListParagraph"/>
        <w:numPr>
          <w:ilvl w:val="0"/>
          <w:numId w:val="14"/>
        </w:numPr>
        <w:spacing w:before="360" w:after="48" w:line="360" w:lineRule="auto"/>
        <w:ind w:left="567" w:hanging="567"/>
        <w:outlineLvl w:val="2"/>
        <w:rPr>
          <w:rFonts w:ascii="Times New Roman" w:eastAsia="Times New Roman" w:hAnsi="Times New Roman" w:cs="Times New Roman"/>
          <w:b/>
          <w:bCs/>
          <w:color w:val="000000"/>
          <w:sz w:val="32"/>
          <w:szCs w:val="32"/>
        </w:rPr>
      </w:pPr>
      <w:r w:rsidRPr="00B84023">
        <w:rPr>
          <w:rFonts w:ascii="Times New Roman" w:eastAsia="Times New Roman" w:hAnsi="Times New Roman" w:cs="Times New Roman"/>
          <w:b/>
          <w:bCs/>
          <w:color w:val="000000"/>
          <w:sz w:val="32"/>
          <w:szCs w:val="32"/>
        </w:rPr>
        <w:t>Brain</w:t>
      </w:r>
    </w:p>
    <w:p w:rsidR="00E235A1" w:rsidRPr="00194790" w:rsidRDefault="00E235A1" w:rsidP="00CD73AC">
      <w:pPr>
        <w:spacing w:after="48" w:line="360" w:lineRule="auto"/>
        <w:ind w:firstLine="480"/>
        <w:rPr>
          <w:rFonts w:ascii="Times New Roman" w:eastAsia="Times New Roman" w:hAnsi="Times New Roman" w:cs="Times New Roman"/>
          <w:color w:val="000000"/>
          <w:sz w:val="32"/>
          <w:szCs w:val="32"/>
        </w:rPr>
      </w:pPr>
      <w:r w:rsidRPr="00194790">
        <w:rPr>
          <w:rFonts w:ascii="Times New Roman" w:eastAsia="Times New Roman" w:hAnsi="Times New Roman" w:cs="Times New Roman"/>
          <w:color w:val="000000"/>
          <w:sz w:val="32"/>
          <w:szCs w:val="32"/>
        </w:rPr>
        <w:t xml:space="preserve">The brain is the enlarged, head end of the central nervous system; it occupies the cranium, or brain case. </w:t>
      </w:r>
    </w:p>
    <w:p w:rsidR="001870CB" w:rsidRDefault="001870CB" w:rsidP="00693C69">
      <w:pPr>
        <w:autoSpaceDE w:val="0"/>
        <w:autoSpaceDN w:val="0"/>
        <w:adjustRightInd w:val="0"/>
        <w:spacing w:after="0" w:line="360" w:lineRule="auto"/>
        <w:rPr>
          <w:rFonts w:ascii="Times New Roman" w:eastAsia="Times New Roman" w:hAnsi="Times New Roman" w:cs="Times New Roman"/>
          <w:b/>
          <w:bCs/>
          <w:color w:val="000000"/>
          <w:sz w:val="32"/>
          <w:szCs w:val="32"/>
        </w:rPr>
      </w:pPr>
    </w:p>
    <w:p w:rsidR="00693C69" w:rsidRPr="001870CB" w:rsidRDefault="00E235A1" w:rsidP="00693C69">
      <w:pPr>
        <w:autoSpaceDE w:val="0"/>
        <w:autoSpaceDN w:val="0"/>
        <w:adjustRightInd w:val="0"/>
        <w:spacing w:after="0" w:line="360" w:lineRule="auto"/>
        <w:rPr>
          <w:rFonts w:ascii="Times New Roman" w:eastAsia="Times New Roman" w:hAnsi="Times New Roman" w:cs="Times New Roman"/>
          <w:color w:val="000000"/>
          <w:sz w:val="32"/>
          <w:szCs w:val="32"/>
          <w:u w:val="single"/>
        </w:rPr>
      </w:pPr>
      <w:r w:rsidRPr="001870CB">
        <w:rPr>
          <w:rFonts w:ascii="Times New Roman" w:eastAsia="Times New Roman" w:hAnsi="Times New Roman" w:cs="Times New Roman"/>
          <w:b/>
          <w:bCs/>
          <w:color w:val="000000"/>
          <w:sz w:val="32"/>
          <w:szCs w:val="32"/>
          <w:u w:val="single"/>
        </w:rPr>
        <w:t xml:space="preserve">The brain presents </w:t>
      </w:r>
      <w:r w:rsidR="00693C69" w:rsidRPr="001870CB">
        <w:rPr>
          <w:rFonts w:ascii="Times New Roman" w:eastAsia="Times New Roman" w:hAnsi="Times New Roman" w:cs="Times New Roman"/>
          <w:b/>
          <w:bCs/>
          <w:color w:val="000000"/>
          <w:sz w:val="32"/>
          <w:szCs w:val="32"/>
          <w:u w:val="single"/>
        </w:rPr>
        <w:t>four</w:t>
      </w:r>
      <w:r w:rsidRPr="001870CB">
        <w:rPr>
          <w:rFonts w:ascii="Times New Roman" w:eastAsia="Times New Roman" w:hAnsi="Times New Roman" w:cs="Times New Roman"/>
          <w:b/>
          <w:bCs/>
          <w:color w:val="000000"/>
          <w:sz w:val="32"/>
          <w:szCs w:val="32"/>
          <w:u w:val="single"/>
        </w:rPr>
        <w:t xml:space="preserve"> main divisions</w:t>
      </w:r>
      <w:r w:rsidRPr="001870CB">
        <w:rPr>
          <w:rFonts w:ascii="Times New Roman" w:eastAsia="Times New Roman" w:hAnsi="Times New Roman" w:cs="Times New Roman"/>
          <w:color w:val="000000"/>
          <w:sz w:val="32"/>
          <w:szCs w:val="32"/>
          <w:u w:val="single"/>
        </w:rPr>
        <w:t xml:space="preserve">: </w:t>
      </w:r>
      <w:bookmarkStart w:id="2" w:name="chpt_3_spinal_cord"/>
      <w:bookmarkEnd w:id="2"/>
    </w:p>
    <w:p w:rsidR="00693C69" w:rsidRPr="00693C69" w:rsidRDefault="00693C69" w:rsidP="00693C69">
      <w:pPr>
        <w:autoSpaceDE w:val="0"/>
        <w:autoSpaceDN w:val="0"/>
        <w:adjustRightInd w:val="0"/>
        <w:spacing w:after="0" w:line="360" w:lineRule="auto"/>
        <w:rPr>
          <w:rFonts w:ascii="Times New Roman" w:hAnsi="Times New Roman" w:cs="Times New Roman"/>
          <w:sz w:val="32"/>
          <w:szCs w:val="32"/>
        </w:rPr>
      </w:pPr>
      <w:r>
        <w:rPr>
          <w:rFonts w:ascii="Times New Roman" w:hAnsi="Times New Roman" w:cs="Times New Roman"/>
          <w:sz w:val="32"/>
          <w:szCs w:val="32"/>
        </w:rPr>
        <w:t xml:space="preserve">1.1. </w:t>
      </w:r>
      <w:r w:rsidRPr="00693C69">
        <w:rPr>
          <w:rFonts w:ascii="Times New Roman" w:hAnsi="Times New Roman" w:cs="Times New Roman"/>
          <w:sz w:val="32"/>
          <w:szCs w:val="32"/>
        </w:rPr>
        <w:t xml:space="preserve">Brain stem: medulla, </w:t>
      </w:r>
      <w:proofErr w:type="spellStart"/>
      <w:r w:rsidRPr="00693C69">
        <w:rPr>
          <w:rFonts w:ascii="Times New Roman" w:hAnsi="Times New Roman" w:cs="Times New Roman"/>
          <w:sz w:val="32"/>
          <w:szCs w:val="32"/>
        </w:rPr>
        <w:t>pons</w:t>
      </w:r>
      <w:proofErr w:type="spellEnd"/>
      <w:r w:rsidRPr="00693C69">
        <w:rPr>
          <w:rFonts w:ascii="Times New Roman" w:hAnsi="Times New Roman" w:cs="Times New Roman"/>
          <w:sz w:val="32"/>
          <w:szCs w:val="32"/>
        </w:rPr>
        <w:t xml:space="preserve"> &amp; midbrain</w:t>
      </w:r>
    </w:p>
    <w:p w:rsidR="00693C69" w:rsidRPr="00693C69" w:rsidRDefault="00693C69" w:rsidP="00693C69">
      <w:pPr>
        <w:autoSpaceDE w:val="0"/>
        <w:autoSpaceDN w:val="0"/>
        <w:adjustRightInd w:val="0"/>
        <w:spacing w:after="0" w:line="360" w:lineRule="auto"/>
        <w:rPr>
          <w:rFonts w:ascii="Times New Roman" w:hAnsi="Times New Roman" w:cs="Times New Roman"/>
          <w:sz w:val="32"/>
          <w:szCs w:val="32"/>
        </w:rPr>
      </w:pPr>
      <w:r>
        <w:rPr>
          <w:rFonts w:ascii="Times New Roman" w:hAnsi="Times New Roman" w:cs="Times New Roman"/>
          <w:sz w:val="32"/>
          <w:szCs w:val="32"/>
        </w:rPr>
        <w:t xml:space="preserve">1.2. </w:t>
      </w:r>
      <w:r w:rsidRPr="00693C69">
        <w:rPr>
          <w:rFonts w:ascii="Times New Roman" w:hAnsi="Times New Roman" w:cs="Times New Roman"/>
          <w:sz w:val="32"/>
          <w:szCs w:val="32"/>
        </w:rPr>
        <w:t>Diencephalon:  thalamus &amp; hypothalamus</w:t>
      </w:r>
    </w:p>
    <w:p w:rsidR="00693C69" w:rsidRDefault="00693C69" w:rsidP="00693C69">
      <w:pPr>
        <w:autoSpaceDE w:val="0"/>
        <w:autoSpaceDN w:val="0"/>
        <w:adjustRightInd w:val="0"/>
        <w:spacing w:after="0" w:line="360" w:lineRule="auto"/>
        <w:rPr>
          <w:rFonts w:ascii="Times New Roman" w:hAnsi="Times New Roman" w:cs="Times New Roman"/>
          <w:sz w:val="32"/>
          <w:szCs w:val="32"/>
        </w:rPr>
      </w:pPr>
      <w:r>
        <w:rPr>
          <w:rFonts w:ascii="Times New Roman" w:hAnsi="Times New Roman" w:cs="Times New Roman"/>
          <w:sz w:val="32"/>
          <w:szCs w:val="32"/>
        </w:rPr>
        <w:t xml:space="preserve">1.3. </w:t>
      </w:r>
      <w:proofErr w:type="spellStart"/>
      <w:r w:rsidRPr="00693C69">
        <w:rPr>
          <w:rFonts w:ascii="Times New Roman" w:hAnsi="Times New Roman" w:cs="Times New Roman"/>
          <w:sz w:val="32"/>
          <w:szCs w:val="32"/>
        </w:rPr>
        <w:t>Cerebellem</w:t>
      </w:r>
      <w:proofErr w:type="spellEnd"/>
    </w:p>
    <w:p w:rsidR="00693C69" w:rsidRPr="00693C69" w:rsidRDefault="00693C69" w:rsidP="00693C69">
      <w:pPr>
        <w:autoSpaceDE w:val="0"/>
        <w:autoSpaceDN w:val="0"/>
        <w:adjustRightInd w:val="0"/>
        <w:spacing w:after="0" w:line="360" w:lineRule="auto"/>
        <w:rPr>
          <w:rFonts w:ascii="Times New Roman" w:hAnsi="Times New Roman" w:cs="Times New Roman"/>
          <w:sz w:val="32"/>
          <w:szCs w:val="32"/>
        </w:rPr>
      </w:pPr>
      <w:r>
        <w:rPr>
          <w:rFonts w:ascii="Times New Roman" w:hAnsi="Times New Roman" w:cs="Times New Roman"/>
          <w:sz w:val="32"/>
          <w:szCs w:val="32"/>
        </w:rPr>
        <w:t xml:space="preserve">1.4. </w:t>
      </w:r>
      <w:r w:rsidRPr="00693C69">
        <w:rPr>
          <w:rFonts w:ascii="Times New Roman" w:hAnsi="Times New Roman" w:cs="Times New Roman"/>
          <w:sz w:val="32"/>
          <w:szCs w:val="32"/>
        </w:rPr>
        <w:t>Cerebrum</w:t>
      </w:r>
      <w:r w:rsidRPr="00693C69">
        <w:rPr>
          <w:rFonts w:ascii="Times New Roman" w:eastAsia="Times New Roman" w:hAnsi="Times New Roman" w:cs="Times New Roman"/>
          <w:b/>
          <w:bCs/>
          <w:i/>
          <w:iCs/>
          <w:color w:val="000000"/>
          <w:sz w:val="32"/>
          <w:szCs w:val="32"/>
        </w:rPr>
        <w:t xml:space="preserve"> </w:t>
      </w:r>
    </w:p>
    <w:p w:rsidR="00693C69" w:rsidRPr="00693C69" w:rsidRDefault="00693C69" w:rsidP="00693C69">
      <w:pPr>
        <w:pStyle w:val="ListParagraph"/>
        <w:spacing w:before="100" w:beforeAutospacing="1" w:after="48"/>
        <w:rPr>
          <w:rFonts w:ascii="Times New Roman" w:eastAsia="Times New Roman" w:hAnsi="Times New Roman" w:cs="Times New Roman"/>
          <w:b/>
          <w:bCs/>
          <w:color w:val="000000"/>
          <w:sz w:val="32"/>
          <w:szCs w:val="32"/>
        </w:rPr>
      </w:pPr>
    </w:p>
    <w:p w:rsidR="00E235A1" w:rsidRPr="00693C69" w:rsidRDefault="00E235A1" w:rsidP="00693C69">
      <w:pPr>
        <w:pStyle w:val="ListParagraph"/>
        <w:numPr>
          <w:ilvl w:val="0"/>
          <w:numId w:val="14"/>
        </w:numPr>
        <w:spacing w:before="100" w:beforeAutospacing="1" w:after="0" w:line="360" w:lineRule="auto"/>
        <w:ind w:left="567" w:hanging="426"/>
        <w:rPr>
          <w:rFonts w:ascii="Times New Roman" w:eastAsia="Times New Roman" w:hAnsi="Times New Roman" w:cs="Times New Roman"/>
          <w:b/>
          <w:bCs/>
          <w:color w:val="000000"/>
          <w:sz w:val="32"/>
          <w:szCs w:val="32"/>
        </w:rPr>
      </w:pPr>
      <w:r w:rsidRPr="00693C69">
        <w:rPr>
          <w:rFonts w:ascii="Times New Roman" w:eastAsia="Times New Roman" w:hAnsi="Times New Roman" w:cs="Times New Roman"/>
          <w:b/>
          <w:bCs/>
          <w:color w:val="000000"/>
          <w:sz w:val="32"/>
          <w:szCs w:val="32"/>
        </w:rPr>
        <w:t>Spinal cord</w:t>
      </w:r>
    </w:p>
    <w:p w:rsidR="00B23F2A" w:rsidRPr="00693C69" w:rsidRDefault="00E235A1" w:rsidP="00693C69">
      <w:pPr>
        <w:spacing w:after="48" w:line="360" w:lineRule="auto"/>
        <w:ind w:firstLine="480"/>
        <w:rPr>
          <w:rFonts w:ascii="Times New Roman" w:eastAsia="Times New Roman" w:hAnsi="Times New Roman" w:cs="Times New Roman"/>
          <w:color w:val="000000"/>
          <w:sz w:val="32"/>
          <w:szCs w:val="32"/>
        </w:rPr>
      </w:pPr>
      <w:r w:rsidRPr="00194790">
        <w:rPr>
          <w:rFonts w:ascii="Times New Roman" w:eastAsia="Times New Roman" w:hAnsi="Times New Roman" w:cs="Times New Roman"/>
          <w:color w:val="000000"/>
          <w:sz w:val="32"/>
          <w:szCs w:val="32"/>
        </w:rPr>
        <w:t xml:space="preserve">The spinal cord is a long, cylindrical mass of nervous tissue, oval or rounded in transverse section. </w:t>
      </w:r>
      <w:r w:rsidR="00693C69">
        <w:rPr>
          <w:rFonts w:ascii="Times New Roman" w:eastAsia="Times New Roman" w:hAnsi="Times New Roman" w:cs="Times New Roman"/>
          <w:color w:val="000000"/>
          <w:sz w:val="32"/>
          <w:szCs w:val="32"/>
        </w:rPr>
        <w:t>It p</w:t>
      </w:r>
      <w:r w:rsidR="00730072" w:rsidRPr="00693C69">
        <w:rPr>
          <w:rFonts w:ascii="Times New Roman" w:eastAsia="Times New Roman" w:hAnsi="Times New Roman" w:cs="Times New Roman"/>
          <w:color w:val="000000"/>
          <w:sz w:val="32"/>
          <w:szCs w:val="32"/>
        </w:rPr>
        <w:t>rotected by the bony structure of the vertebral column</w:t>
      </w:r>
      <w:r w:rsidR="00693C69">
        <w:rPr>
          <w:rFonts w:ascii="Times New Roman" w:eastAsia="Times New Roman" w:hAnsi="Times New Roman" w:cs="Times New Roman"/>
          <w:color w:val="000000"/>
          <w:sz w:val="32"/>
          <w:szCs w:val="32"/>
        </w:rPr>
        <w:t xml:space="preserve">. </w:t>
      </w:r>
      <w:r w:rsidR="00693C69" w:rsidRPr="00194790">
        <w:rPr>
          <w:rFonts w:ascii="Times New Roman" w:eastAsia="Times New Roman" w:hAnsi="Times New Roman" w:cs="Times New Roman"/>
          <w:color w:val="000000"/>
          <w:sz w:val="32"/>
          <w:szCs w:val="32"/>
        </w:rPr>
        <w:t>It occupies the upper two</w:t>
      </w:r>
      <w:r w:rsidR="00693C69">
        <w:rPr>
          <w:rFonts w:ascii="Times New Roman" w:eastAsia="Times New Roman" w:hAnsi="Times New Roman" w:cs="Times New Roman"/>
          <w:color w:val="000000"/>
          <w:sz w:val="32"/>
          <w:szCs w:val="32"/>
        </w:rPr>
        <w:t xml:space="preserve"> </w:t>
      </w:r>
      <w:r w:rsidR="00693C69" w:rsidRPr="00194790">
        <w:rPr>
          <w:rFonts w:ascii="Times New Roman" w:eastAsia="Times New Roman" w:hAnsi="Times New Roman" w:cs="Times New Roman"/>
          <w:color w:val="000000"/>
          <w:sz w:val="32"/>
          <w:szCs w:val="32"/>
        </w:rPr>
        <w:t>thirds of the vertebral canal.</w:t>
      </w:r>
    </w:p>
    <w:p w:rsidR="00693C69" w:rsidRPr="00194790" w:rsidRDefault="00693C69" w:rsidP="001870CB">
      <w:pPr>
        <w:spacing w:after="48" w:line="360" w:lineRule="auto"/>
        <w:rPr>
          <w:rFonts w:ascii="Times New Roman" w:eastAsia="Times New Roman" w:hAnsi="Times New Roman" w:cs="Times New Roman"/>
          <w:color w:val="000000"/>
          <w:sz w:val="32"/>
          <w:szCs w:val="32"/>
        </w:rPr>
      </w:pPr>
    </w:p>
    <w:p w:rsidR="00693C69" w:rsidRPr="00693C69" w:rsidRDefault="00693C69" w:rsidP="00693C69">
      <w:pPr>
        <w:pStyle w:val="ListParagraph"/>
        <w:numPr>
          <w:ilvl w:val="0"/>
          <w:numId w:val="13"/>
        </w:numPr>
        <w:autoSpaceDE w:val="0"/>
        <w:autoSpaceDN w:val="0"/>
        <w:adjustRightInd w:val="0"/>
        <w:spacing w:after="0" w:line="360" w:lineRule="auto"/>
        <w:rPr>
          <w:rFonts w:ascii="Times New Roman" w:hAnsi="Times New Roman" w:cs="Times New Roman"/>
          <w:b/>
          <w:bCs/>
          <w:sz w:val="36"/>
          <w:szCs w:val="36"/>
        </w:rPr>
      </w:pPr>
      <w:bookmarkStart w:id="3" w:name="chpt_3_meninges_CSF"/>
      <w:bookmarkEnd w:id="3"/>
      <w:r w:rsidRPr="00693C69">
        <w:rPr>
          <w:rFonts w:ascii="Times New Roman" w:hAnsi="Times New Roman" w:cs="Times New Roman"/>
          <w:b/>
          <w:bCs/>
          <w:sz w:val="36"/>
          <w:szCs w:val="36"/>
        </w:rPr>
        <w:lastRenderedPageBreak/>
        <w:t>Peripheral nervous system</w:t>
      </w:r>
    </w:p>
    <w:p w:rsidR="00693C69" w:rsidRPr="001870CB" w:rsidRDefault="00693C69" w:rsidP="001870CB">
      <w:pPr>
        <w:pStyle w:val="ListParagraph"/>
        <w:numPr>
          <w:ilvl w:val="0"/>
          <w:numId w:val="18"/>
        </w:numPr>
        <w:autoSpaceDE w:val="0"/>
        <w:autoSpaceDN w:val="0"/>
        <w:adjustRightInd w:val="0"/>
        <w:spacing w:after="0" w:line="360" w:lineRule="auto"/>
        <w:ind w:left="426" w:hanging="426"/>
        <w:rPr>
          <w:rFonts w:ascii="Times New Roman" w:hAnsi="Times New Roman" w:cs="Times New Roman"/>
          <w:b/>
          <w:bCs/>
          <w:sz w:val="32"/>
          <w:szCs w:val="32"/>
        </w:rPr>
      </w:pPr>
      <w:r w:rsidRPr="00693C69">
        <w:rPr>
          <w:rFonts w:ascii="Times New Roman" w:hAnsi="Times New Roman" w:cs="Times New Roman"/>
          <w:b/>
          <w:bCs/>
          <w:sz w:val="32"/>
          <w:szCs w:val="32"/>
        </w:rPr>
        <w:t>Cranial nerves</w:t>
      </w:r>
      <w:r w:rsidR="001870CB">
        <w:rPr>
          <w:rFonts w:ascii="Times New Roman" w:hAnsi="Times New Roman" w:cs="Times New Roman"/>
          <w:b/>
          <w:bCs/>
          <w:sz w:val="32"/>
          <w:szCs w:val="32"/>
        </w:rPr>
        <w:t xml:space="preserve">: </w:t>
      </w:r>
      <w:r w:rsidRPr="001870CB">
        <w:rPr>
          <w:rFonts w:ascii="Times New Roman" w:hAnsi="Times New Roman" w:cs="Times New Roman"/>
          <w:sz w:val="32"/>
          <w:szCs w:val="32"/>
        </w:rPr>
        <w:t>12 pair</w:t>
      </w:r>
      <w:r w:rsidR="001870CB">
        <w:rPr>
          <w:rFonts w:ascii="Times New Roman" w:hAnsi="Times New Roman" w:cs="Times New Roman"/>
          <w:sz w:val="32"/>
          <w:szCs w:val="32"/>
        </w:rPr>
        <w:t xml:space="preserve"> a</w:t>
      </w:r>
      <w:r w:rsidRPr="001870CB">
        <w:rPr>
          <w:rFonts w:ascii="Times New Roman" w:hAnsi="Times New Roman" w:cs="Times New Roman"/>
          <w:sz w:val="32"/>
          <w:szCs w:val="32"/>
        </w:rPr>
        <w:t>ttached to undersurface of brain</w:t>
      </w:r>
      <w:r w:rsidR="001870CB">
        <w:rPr>
          <w:rFonts w:ascii="Times New Roman" w:hAnsi="Times New Roman" w:cs="Times New Roman"/>
          <w:sz w:val="32"/>
          <w:szCs w:val="32"/>
        </w:rPr>
        <w:t>.</w:t>
      </w:r>
    </w:p>
    <w:p w:rsidR="00693C69" w:rsidRPr="001870CB" w:rsidRDefault="00693C69" w:rsidP="001870CB">
      <w:pPr>
        <w:pStyle w:val="ListParagraph"/>
        <w:numPr>
          <w:ilvl w:val="0"/>
          <w:numId w:val="18"/>
        </w:numPr>
        <w:autoSpaceDE w:val="0"/>
        <w:autoSpaceDN w:val="0"/>
        <w:adjustRightInd w:val="0"/>
        <w:spacing w:after="0" w:line="360" w:lineRule="auto"/>
        <w:ind w:left="426" w:hanging="426"/>
        <w:rPr>
          <w:rFonts w:ascii="Times New Roman" w:hAnsi="Times New Roman" w:cs="Times New Roman"/>
          <w:b/>
          <w:bCs/>
          <w:sz w:val="32"/>
          <w:szCs w:val="32"/>
        </w:rPr>
      </w:pPr>
      <w:r w:rsidRPr="001870CB">
        <w:rPr>
          <w:rFonts w:ascii="Times New Roman" w:hAnsi="Times New Roman" w:cs="Times New Roman"/>
          <w:b/>
          <w:bCs/>
          <w:sz w:val="32"/>
          <w:szCs w:val="32"/>
        </w:rPr>
        <w:t>Spinal nerves</w:t>
      </w:r>
      <w:r w:rsidR="001870CB">
        <w:rPr>
          <w:rFonts w:ascii="Times New Roman" w:hAnsi="Times New Roman" w:cs="Times New Roman"/>
          <w:b/>
          <w:bCs/>
          <w:sz w:val="32"/>
          <w:szCs w:val="32"/>
        </w:rPr>
        <w:t xml:space="preserve">: </w:t>
      </w:r>
      <w:r w:rsidRPr="001870CB">
        <w:rPr>
          <w:rFonts w:ascii="Times New Roman" w:hAnsi="Times New Roman" w:cs="Times New Roman"/>
          <w:sz w:val="32"/>
          <w:szCs w:val="32"/>
        </w:rPr>
        <w:t>31 pair</w:t>
      </w:r>
      <w:r w:rsidR="001870CB">
        <w:rPr>
          <w:rFonts w:ascii="Times New Roman" w:hAnsi="Times New Roman" w:cs="Times New Roman"/>
          <w:sz w:val="32"/>
          <w:szCs w:val="32"/>
        </w:rPr>
        <w:t xml:space="preserve"> a</w:t>
      </w:r>
      <w:r w:rsidRPr="001870CB">
        <w:rPr>
          <w:rFonts w:ascii="Times New Roman" w:hAnsi="Times New Roman" w:cs="Times New Roman"/>
          <w:sz w:val="32"/>
          <w:szCs w:val="32"/>
        </w:rPr>
        <w:t>ttached to spinal cord</w:t>
      </w:r>
      <w:r w:rsidR="001870CB">
        <w:rPr>
          <w:rFonts w:ascii="Times New Roman" w:hAnsi="Times New Roman" w:cs="Times New Roman"/>
          <w:sz w:val="32"/>
          <w:szCs w:val="32"/>
        </w:rPr>
        <w:t>.</w:t>
      </w:r>
    </w:p>
    <w:p w:rsidR="001870CB" w:rsidRDefault="001870CB" w:rsidP="00693C69">
      <w:pPr>
        <w:autoSpaceDE w:val="0"/>
        <w:autoSpaceDN w:val="0"/>
        <w:adjustRightInd w:val="0"/>
        <w:spacing w:after="0" w:line="360" w:lineRule="auto"/>
        <w:rPr>
          <w:rFonts w:ascii="Times New Roman" w:hAnsi="Times New Roman" w:cs="Times New Roman"/>
          <w:b/>
          <w:bCs/>
          <w:sz w:val="32"/>
          <w:szCs w:val="32"/>
        </w:rPr>
      </w:pPr>
      <w:r>
        <w:rPr>
          <w:rFonts w:ascii="Times New Roman" w:hAnsi="Times New Roman" w:cs="Times New Roman"/>
          <w:b/>
          <w:bCs/>
          <w:sz w:val="32"/>
          <w:szCs w:val="32"/>
        </w:rPr>
        <w:t xml:space="preserve"> </w:t>
      </w:r>
    </w:p>
    <w:p w:rsidR="001870CB" w:rsidRPr="001870CB" w:rsidRDefault="001870CB" w:rsidP="00693C69">
      <w:pPr>
        <w:autoSpaceDE w:val="0"/>
        <w:autoSpaceDN w:val="0"/>
        <w:adjustRightInd w:val="0"/>
        <w:spacing w:after="0" w:line="360" w:lineRule="auto"/>
        <w:rPr>
          <w:rFonts w:ascii="Times New Roman" w:hAnsi="Times New Roman" w:cs="Times New Roman"/>
          <w:b/>
          <w:bCs/>
          <w:sz w:val="32"/>
          <w:szCs w:val="32"/>
          <w:u w:val="single"/>
        </w:rPr>
      </w:pPr>
      <w:r w:rsidRPr="001870CB">
        <w:rPr>
          <w:rFonts w:ascii="Times New Roman" w:hAnsi="Times New Roman" w:cs="Times New Roman"/>
          <w:b/>
          <w:bCs/>
          <w:sz w:val="32"/>
          <w:szCs w:val="32"/>
          <w:u w:val="single"/>
        </w:rPr>
        <w:t>Spinal nerves are classified into:</w:t>
      </w:r>
    </w:p>
    <w:p w:rsidR="00693C69" w:rsidRPr="001870CB" w:rsidRDefault="00693C69" w:rsidP="001870CB">
      <w:pPr>
        <w:pStyle w:val="ListParagraph"/>
        <w:numPr>
          <w:ilvl w:val="1"/>
          <w:numId w:val="18"/>
        </w:numPr>
        <w:autoSpaceDE w:val="0"/>
        <w:autoSpaceDN w:val="0"/>
        <w:adjustRightInd w:val="0"/>
        <w:spacing w:after="0" w:line="360" w:lineRule="auto"/>
        <w:ind w:left="284" w:hanging="284"/>
        <w:rPr>
          <w:rFonts w:ascii="Times New Roman" w:hAnsi="Times New Roman" w:cs="Times New Roman"/>
          <w:b/>
          <w:bCs/>
          <w:sz w:val="32"/>
          <w:szCs w:val="32"/>
        </w:rPr>
      </w:pPr>
      <w:r w:rsidRPr="001870CB">
        <w:rPr>
          <w:rFonts w:ascii="Times New Roman" w:hAnsi="Times New Roman" w:cs="Times New Roman"/>
          <w:b/>
          <w:bCs/>
          <w:sz w:val="32"/>
          <w:szCs w:val="32"/>
        </w:rPr>
        <w:t xml:space="preserve">Somatic </w:t>
      </w:r>
      <w:r w:rsidR="001870CB" w:rsidRPr="001870CB">
        <w:rPr>
          <w:rFonts w:ascii="Times New Roman" w:hAnsi="Times New Roman" w:cs="Times New Roman"/>
          <w:b/>
          <w:bCs/>
          <w:sz w:val="32"/>
          <w:szCs w:val="32"/>
        </w:rPr>
        <w:t>n</w:t>
      </w:r>
      <w:r w:rsidRPr="001870CB">
        <w:rPr>
          <w:rFonts w:ascii="Times New Roman" w:hAnsi="Times New Roman" w:cs="Times New Roman"/>
          <w:b/>
          <w:bCs/>
          <w:sz w:val="32"/>
          <w:szCs w:val="32"/>
        </w:rPr>
        <w:t xml:space="preserve">ervous </w:t>
      </w:r>
      <w:r w:rsidR="001870CB" w:rsidRPr="001870CB">
        <w:rPr>
          <w:rFonts w:ascii="Times New Roman" w:hAnsi="Times New Roman" w:cs="Times New Roman"/>
          <w:b/>
          <w:bCs/>
          <w:sz w:val="32"/>
          <w:szCs w:val="32"/>
        </w:rPr>
        <w:t>s</w:t>
      </w:r>
      <w:r w:rsidRPr="001870CB">
        <w:rPr>
          <w:rFonts w:ascii="Times New Roman" w:hAnsi="Times New Roman" w:cs="Times New Roman"/>
          <w:b/>
          <w:bCs/>
          <w:sz w:val="32"/>
          <w:szCs w:val="32"/>
        </w:rPr>
        <w:t>ystem (voluntary)</w:t>
      </w:r>
    </w:p>
    <w:p w:rsidR="00693C69" w:rsidRPr="00693C69" w:rsidRDefault="00693C69" w:rsidP="001870CB">
      <w:pPr>
        <w:autoSpaceDE w:val="0"/>
        <w:autoSpaceDN w:val="0"/>
        <w:adjustRightInd w:val="0"/>
        <w:spacing w:after="0" w:line="360" w:lineRule="auto"/>
        <w:rPr>
          <w:rFonts w:ascii="Times New Roman" w:hAnsi="Times New Roman" w:cs="Times New Roman"/>
          <w:sz w:val="32"/>
          <w:szCs w:val="32"/>
        </w:rPr>
      </w:pPr>
      <w:r w:rsidRPr="00693C69">
        <w:rPr>
          <w:rFonts w:ascii="Times New Roman" w:hAnsi="Times New Roman" w:cs="Times New Roman"/>
          <w:sz w:val="32"/>
          <w:szCs w:val="32"/>
        </w:rPr>
        <w:t>• Relays information from skin, sense organs &amp; skeletal</w:t>
      </w:r>
      <w:r w:rsidR="001870CB">
        <w:rPr>
          <w:rFonts w:ascii="Times New Roman" w:hAnsi="Times New Roman" w:cs="Times New Roman"/>
          <w:sz w:val="32"/>
          <w:szCs w:val="32"/>
        </w:rPr>
        <w:t xml:space="preserve"> </w:t>
      </w:r>
      <w:r w:rsidRPr="00693C69">
        <w:rPr>
          <w:rFonts w:ascii="Times New Roman" w:hAnsi="Times New Roman" w:cs="Times New Roman"/>
          <w:sz w:val="32"/>
          <w:szCs w:val="32"/>
        </w:rPr>
        <w:t>muscles to CNS</w:t>
      </w:r>
    </w:p>
    <w:p w:rsidR="00693C69" w:rsidRDefault="00693C69" w:rsidP="001870CB">
      <w:pPr>
        <w:autoSpaceDE w:val="0"/>
        <w:autoSpaceDN w:val="0"/>
        <w:adjustRightInd w:val="0"/>
        <w:spacing w:after="0" w:line="360" w:lineRule="auto"/>
        <w:rPr>
          <w:rFonts w:ascii="Times New Roman" w:hAnsi="Times New Roman" w:cs="Times New Roman"/>
          <w:sz w:val="32"/>
          <w:szCs w:val="32"/>
        </w:rPr>
      </w:pPr>
      <w:r w:rsidRPr="00693C69">
        <w:rPr>
          <w:rFonts w:ascii="Times New Roman" w:hAnsi="Times New Roman" w:cs="Times New Roman"/>
          <w:sz w:val="32"/>
          <w:szCs w:val="32"/>
        </w:rPr>
        <w:t>• Brings responses back to skeletal muscles for voluntary</w:t>
      </w:r>
      <w:r w:rsidR="001870CB">
        <w:rPr>
          <w:rFonts w:ascii="Times New Roman" w:hAnsi="Times New Roman" w:cs="Times New Roman"/>
          <w:sz w:val="32"/>
          <w:szCs w:val="32"/>
        </w:rPr>
        <w:t xml:space="preserve"> </w:t>
      </w:r>
      <w:r w:rsidRPr="00693C69">
        <w:rPr>
          <w:rFonts w:ascii="Times New Roman" w:hAnsi="Times New Roman" w:cs="Times New Roman"/>
          <w:sz w:val="32"/>
          <w:szCs w:val="32"/>
        </w:rPr>
        <w:t>responses</w:t>
      </w:r>
    </w:p>
    <w:p w:rsidR="001870CB" w:rsidRPr="00693C69" w:rsidRDefault="001870CB" w:rsidP="001870CB">
      <w:pPr>
        <w:autoSpaceDE w:val="0"/>
        <w:autoSpaceDN w:val="0"/>
        <w:adjustRightInd w:val="0"/>
        <w:spacing w:after="0" w:line="360" w:lineRule="auto"/>
        <w:rPr>
          <w:rFonts w:ascii="Times New Roman" w:hAnsi="Times New Roman" w:cs="Times New Roman"/>
          <w:sz w:val="32"/>
          <w:szCs w:val="32"/>
        </w:rPr>
      </w:pPr>
    </w:p>
    <w:p w:rsidR="00693C69" w:rsidRPr="001870CB" w:rsidRDefault="00693C69" w:rsidP="001870CB">
      <w:pPr>
        <w:pStyle w:val="ListParagraph"/>
        <w:numPr>
          <w:ilvl w:val="1"/>
          <w:numId w:val="18"/>
        </w:numPr>
        <w:autoSpaceDE w:val="0"/>
        <w:autoSpaceDN w:val="0"/>
        <w:adjustRightInd w:val="0"/>
        <w:spacing w:after="0" w:line="360" w:lineRule="auto"/>
        <w:ind w:left="426" w:hanging="426"/>
        <w:rPr>
          <w:rFonts w:ascii="Times New Roman" w:hAnsi="Times New Roman" w:cs="Times New Roman"/>
          <w:b/>
          <w:bCs/>
          <w:sz w:val="32"/>
          <w:szCs w:val="32"/>
        </w:rPr>
      </w:pPr>
      <w:r w:rsidRPr="001870CB">
        <w:rPr>
          <w:rFonts w:ascii="Times New Roman" w:hAnsi="Times New Roman" w:cs="Times New Roman"/>
          <w:b/>
          <w:bCs/>
          <w:sz w:val="32"/>
          <w:szCs w:val="32"/>
        </w:rPr>
        <w:t xml:space="preserve">Autonomic </w:t>
      </w:r>
      <w:r w:rsidR="001870CB">
        <w:rPr>
          <w:rFonts w:ascii="Times New Roman" w:hAnsi="Times New Roman" w:cs="Times New Roman"/>
          <w:b/>
          <w:bCs/>
          <w:sz w:val="32"/>
          <w:szCs w:val="32"/>
        </w:rPr>
        <w:t>n</w:t>
      </w:r>
      <w:r w:rsidRPr="001870CB">
        <w:rPr>
          <w:rFonts w:ascii="Times New Roman" w:hAnsi="Times New Roman" w:cs="Times New Roman"/>
          <w:b/>
          <w:bCs/>
          <w:sz w:val="32"/>
          <w:szCs w:val="32"/>
        </w:rPr>
        <w:t xml:space="preserve">ervous </w:t>
      </w:r>
      <w:r w:rsidR="001870CB">
        <w:rPr>
          <w:rFonts w:ascii="Times New Roman" w:hAnsi="Times New Roman" w:cs="Times New Roman"/>
          <w:b/>
          <w:bCs/>
          <w:sz w:val="32"/>
          <w:szCs w:val="32"/>
        </w:rPr>
        <w:t>s</w:t>
      </w:r>
      <w:r w:rsidRPr="001870CB">
        <w:rPr>
          <w:rFonts w:ascii="Times New Roman" w:hAnsi="Times New Roman" w:cs="Times New Roman"/>
          <w:b/>
          <w:bCs/>
          <w:sz w:val="32"/>
          <w:szCs w:val="32"/>
        </w:rPr>
        <w:t>ystem (involuntary)</w:t>
      </w:r>
    </w:p>
    <w:p w:rsidR="00693C69" w:rsidRPr="00693C69" w:rsidRDefault="00693C69" w:rsidP="00693C69">
      <w:pPr>
        <w:autoSpaceDE w:val="0"/>
        <w:autoSpaceDN w:val="0"/>
        <w:adjustRightInd w:val="0"/>
        <w:spacing w:after="0" w:line="360" w:lineRule="auto"/>
        <w:rPr>
          <w:rFonts w:ascii="Times New Roman" w:hAnsi="Times New Roman" w:cs="Times New Roman"/>
          <w:sz w:val="32"/>
          <w:szCs w:val="32"/>
        </w:rPr>
      </w:pPr>
      <w:r w:rsidRPr="00693C69">
        <w:rPr>
          <w:rFonts w:ascii="Times New Roman" w:hAnsi="Times New Roman" w:cs="Times New Roman"/>
          <w:sz w:val="32"/>
          <w:szCs w:val="32"/>
        </w:rPr>
        <w:t>• Regulates bodies involuntary responses</w:t>
      </w:r>
    </w:p>
    <w:p w:rsidR="00693C69" w:rsidRPr="00693C69" w:rsidRDefault="00693C69" w:rsidP="00693C69">
      <w:pPr>
        <w:autoSpaceDE w:val="0"/>
        <w:autoSpaceDN w:val="0"/>
        <w:adjustRightInd w:val="0"/>
        <w:spacing w:after="0" w:line="360" w:lineRule="auto"/>
        <w:rPr>
          <w:rFonts w:ascii="Times New Roman" w:hAnsi="Times New Roman" w:cs="Times New Roman"/>
          <w:sz w:val="32"/>
          <w:szCs w:val="32"/>
        </w:rPr>
      </w:pPr>
      <w:r w:rsidRPr="00693C69">
        <w:rPr>
          <w:rFonts w:ascii="Times New Roman" w:hAnsi="Times New Roman" w:cs="Times New Roman"/>
          <w:sz w:val="32"/>
          <w:szCs w:val="32"/>
        </w:rPr>
        <w:t>• Relays information to internal organs</w:t>
      </w:r>
    </w:p>
    <w:p w:rsidR="001870CB" w:rsidRDefault="001870CB" w:rsidP="001870CB">
      <w:pPr>
        <w:autoSpaceDE w:val="0"/>
        <w:autoSpaceDN w:val="0"/>
        <w:adjustRightInd w:val="0"/>
        <w:spacing w:after="0" w:line="360" w:lineRule="auto"/>
        <w:rPr>
          <w:rFonts w:ascii="Times New Roman" w:hAnsi="Times New Roman" w:cs="Times New Roman"/>
          <w:b/>
          <w:bCs/>
          <w:sz w:val="32"/>
          <w:szCs w:val="32"/>
        </w:rPr>
      </w:pPr>
    </w:p>
    <w:p w:rsidR="001870CB" w:rsidRPr="001870CB" w:rsidRDefault="001870CB" w:rsidP="001870CB">
      <w:pPr>
        <w:autoSpaceDE w:val="0"/>
        <w:autoSpaceDN w:val="0"/>
        <w:adjustRightInd w:val="0"/>
        <w:spacing w:after="0" w:line="360" w:lineRule="auto"/>
        <w:rPr>
          <w:rFonts w:ascii="Times New Roman" w:hAnsi="Times New Roman" w:cs="Times New Roman"/>
          <w:sz w:val="32"/>
          <w:szCs w:val="32"/>
          <w:u w:val="single"/>
        </w:rPr>
      </w:pPr>
      <w:r w:rsidRPr="001870CB">
        <w:rPr>
          <w:rFonts w:ascii="Times New Roman" w:hAnsi="Times New Roman" w:cs="Times New Roman"/>
          <w:b/>
          <w:bCs/>
          <w:sz w:val="32"/>
          <w:szCs w:val="32"/>
          <w:u w:val="single"/>
        </w:rPr>
        <w:t>Autonomic nervous system is divided into:</w:t>
      </w:r>
    </w:p>
    <w:p w:rsidR="00693C69" w:rsidRPr="001870CB" w:rsidRDefault="001870CB" w:rsidP="001870CB">
      <w:pPr>
        <w:pStyle w:val="ListParagraph"/>
        <w:numPr>
          <w:ilvl w:val="2"/>
          <w:numId w:val="18"/>
        </w:numPr>
        <w:autoSpaceDE w:val="0"/>
        <w:autoSpaceDN w:val="0"/>
        <w:adjustRightInd w:val="0"/>
        <w:spacing w:after="0" w:line="360" w:lineRule="auto"/>
        <w:rPr>
          <w:rFonts w:ascii="Times New Roman" w:hAnsi="Times New Roman" w:cs="Times New Roman"/>
          <w:sz w:val="32"/>
          <w:szCs w:val="32"/>
        </w:rPr>
      </w:pPr>
      <w:r>
        <w:rPr>
          <w:rFonts w:ascii="Times New Roman" w:hAnsi="Times New Roman" w:cs="Times New Roman"/>
          <w:sz w:val="32"/>
          <w:szCs w:val="32"/>
        </w:rPr>
        <w:t>Sympathetic nervous system:</w:t>
      </w:r>
      <w:r w:rsidR="00693C69" w:rsidRPr="001870CB">
        <w:rPr>
          <w:rFonts w:ascii="Times New Roman" w:hAnsi="Times New Roman" w:cs="Times New Roman"/>
          <w:sz w:val="32"/>
          <w:szCs w:val="32"/>
        </w:rPr>
        <w:t xml:space="preserve"> in times of stress</w:t>
      </w:r>
      <w:r>
        <w:rPr>
          <w:rFonts w:ascii="Times New Roman" w:hAnsi="Times New Roman" w:cs="Times New Roman"/>
          <w:sz w:val="32"/>
          <w:szCs w:val="32"/>
        </w:rPr>
        <w:t>,</w:t>
      </w:r>
      <w:r w:rsidR="00693C69" w:rsidRPr="001870CB">
        <w:rPr>
          <w:rFonts w:ascii="Times New Roman" w:hAnsi="Times New Roman" w:cs="Times New Roman"/>
          <w:sz w:val="32"/>
          <w:szCs w:val="32"/>
        </w:rPr>
        <w:t xml:space="preserve"> </w:t>
      </w:r>
      <w:r>
        <w:rPr>
          <w:rFonts w:ascii="Times New Roman" w:hAnsi="Times New Roman" w:cs="Times New Roman"/>
          <w:sz w:val="32"/>
          <w:szCs w:val="32"/>
        </w:rPr>
        <w:t xml:space="preserve">emergency </w:t>
      </w:r>
      <w:r w:rsidR="00693C69" w:rsidRPr="001870CB">
        <w:rPr>
          <w:rFonts w:ascii="Times New Roman" w:hAnsi="Times New Roman" w:cs="Times New Roman"/>
          <w:sz w:val="32"/>
          <w:szCs w:val="32"/>
        </w:rPr>
        <w:t>response</w:t>
      </w:r>
      <w:r>
        <w:rPr>
          <w:rFonts w:ascii="Times New Roman" w:hAnsi="Times New Roman" w:cs="Times New Roman"/>
          <w:sz w:val="32"/>
          <w:szCs w:val="32"/>
        </w:rPr>
        <w:t xml:space="preserve"> and f</w:t>
      </w:r>
      <w:r w:rsidR="00693C69" w:rsidRPr="001870CB">
        <w:rPr>
          <w:rFonts w:ascii="Times New Roman" w:hAnsi="Times New Roman" w:cs="Times New Roman"/>
          <w:sz w:val="32"/>
          <w:szCs w:val="32"/>
        </w:rPr>
        <w:t>ight or flight</w:t>
      </w:r>
    </w:p>
    <w:p w:rsidR="001870CB" w:rsidRPr="001870CB" w:rsidRDefault="001870CB" w:rsidP="001870CB">
      <w:pPr>
        <w:pStyle w:val="ListParagraph"/>
        <w:numPr>
          <w:ilvl w:val="2"/>
          <w:numId w:val="18"/>
        </w:numPr>
        <w:spacing w:before="360" w:after="48" w:line="360" w:lineRule="auto"/>
        <w:outlineLvl w:val="2"/>
        <w:rPr>
          <w:rFonts w:ascii="Times New Roman" w:hAnsi="Times New Roman" w:cs="Times New Roman"/>
          <w:sz w:val="32"/>
          <w:szCs w:val="32"/>
        </w:rPr>
      </w:pPr>
      <w:r>
        <w:rPr>
          <w:rFonts w:ascii="Times New Roman" w:hAnsi="Times New Roman" w:cs="Times New Roman"/>
          <w:sz w:val="32"/>
          <w:szCs w:val="32"/>
        </w:rPr>
        <w:t>Parasympathetic nervous system: w</w:t>
      </w:r>
      <w:r w:rsidRPr="001870CB">
        <w:rPr>
          <w:rFonts w:ascii="Times New Roman" w:hAnsi="Times New Roman" w:cs="Times New Roman"/>
          <w:sz w:val="32"/>
          <w:szCs w:val="32"/>
        </w:rPr>
        <w:t xml:space="preserve">hen body is at rest </w:t>
      </w:r>
      <w:r>
        <w:rPr>
          <w:rFonts w:ascii="Times New Roman" w:hAnsi="Times New Roman" w:cs="Times New Roman"/>
          <w:sz w:val="32"/>
          <w:szCs w:val="32"/>
        </w:rPr>
        <w:t>and digestion or n</w:t>
      </w:r>
      <w:r w:rsidRPr="001870CB">
        <w:rPr>
          <w:rFonts w:ascii="Times New Roman" w:hAnsi="Times New Roman" w:cs="Times New Roman"/>
          <w:sz w:val="32"/>
          <w:szCs w:val="32"/>
        </w:rPr>
        <w:t xml:space="preserve">ormal everyday </w:t>
      </w:r>
      <w:r>
        <w:rPr>
          <w:rFonts w:ascii="Times New Roman" w:hAnsi="Times New Roman" w:cs="Times New Roman"/>
          <w:sz w:val="32"/>
          <w:szCs w:val="32"/>
        </w:rPr>
        <w:t>function</w:t>
      </w:r>
      <w:r w:rsidRPr="001870CB">
        <w:rPr>
          <w:rFonts w:ascii="Times New Roman" w:hAnsi="Times New Roman" w:cs="Times New Roman"/>
          <w:sz w:val="32"/>
          <w:szCs w:val="32"/>
        </w:rPr>
        <w:t>s</w:t>
      </w:r>
    </w:p>
    <w:p w:rsidR="001870CB" w:rsidRDefault="001870CB" w:rsidP="00693C69">
      <w:pPr>
        <w:spacing w:before="360" w:after="48" w:line="360" w:lineRule="auto"/>
        <w:outlineLvl w:val="2"/>
        <w:rPr>
          <w:rFonts w:ascii="Times New Roman" w:eastAsia="Times New Roman" w:hAnsi="Times New Roman" w:cs="Times New Roman"/>
          <w:b/>
          <w:bCs/>
          <w:color w:val="000000"/>
          <w:sz w:val="36"/>
          <w:szCs w:val="36"/>
        </w:rPr>
      </w:pPr>
    </w:p>
    <w:p w:rsidR="001870CB" w:rsidRDefault="001870CB" w:rsidP="00693C69">
      <w:pPr>
        <w:spacing w:before="360" w:after="48" w:line="360" w:lineRule="auto"/>
        <w:outlineLvl w:val="2"/>
        <w:rPr>
          <w:rFonts w:ascii="Times New Roman" w:eastAsia="Times New Roman" w:hAnsi="Times New Roman" w:cs="Times New Roman"/>
          <w:b/>
          <w:bCs/>
          <w:color w:val="000000"/>
          <w:sz w:val="36"/>
          <w:szCs w:val="36"/>
        </w:rPr>
      </w:pPr>
    </w:p>
    <w:p w:rsidR="00E235A1" w:rsidRPr="00194790" w:rsidRDefault="00E235A1" w:rsidP="001870CB">
      <w:pPr>
        <w:spacing w:before="360" w:after="48" w:line="360" w:lineRule="auto"/>
        <w:jc w:val="center"/>
        <w:outlineLvl w:val="2"/>
        <w:rPr>
          <w:rFonts w:ascii="Times New Roman" w:eastAsia="Times New Roman" w:hAnsi="Times New Roman" w:cs="Times New Roman"/>
          <w:b/>
          <w:bCs/>
          <w:color w:val="000000"/>
          <w:sz w:val="32"/>
          <w:szCs w:val="32"/>
        </w:rPr>
      </w:pPr>
      <w:proofErr w:type="spellStart"/>
      <w:r w:rsidRPr="00194790">
        <w:rPr>
          <w:rFonts w:ascii="Times New Roman" w:eastAsia="Times New Roman" w:hAnsi="Times New Roman" w:cs="Times New Roman"/>
          <w:b/>
          <w:bCs/>
          <w:color w:val="000000"/>
          <w:sz w:val="36"/>
          <w:szCs w:val="36"/>
        </w:rPr>
        <w:lastRenderedPageBreak/>
        <w:t>Meninges</w:t>
      </w:r>
      <w:proofErr w:type="spellEnd"/>
    </w:p>
    <w:p w:rsidR="00194790" w:rsidRDefault="00E235A1" w:rsidP="0014371D">
      <w:pPr>
        <w:spacing w:before="100" w:beforeAutospacing="1" w:after="48" w:line="360" w:lineRule="auto"/>
        <w:ind w:firstLine="720"/>
        <w:rPr>
          <w:rFonts w:ascii="Times New Roman" w:eastAsia="Times New Roman" w:hAnsi="Times New Roman" w:cs="Times New Roman"/>
          <w:color w:val="000000"/>
          <w:sz w:val="32"/>
          <w:szCs w:val="32"/>
        </w:rPr>
      </w:pPr>
      <w:r w:rsidRPr="00194790">
        <w:rPr>
          <w:rFonts w:ascii="Times New Roman" w:eastAsia="Times New Roman" w:hAnsi="Times New Roman" w:cs="Times New Roman"/>
          <w:color w:val="000000"/>
          <w:sz w:val="32"/>
          <w:szCs w:val="32"/>
        </w:rPr>
        <w:t xml:space="preserve">The brain and spinal cord are surrounded and protected by layers of non-nervous tissue, collectively termed </w:t>
      </w:r>
      <w:proofErr w:type="spellStart"/>
      <w:r w:rsidRPr="00194790">
        <w:rPr>
          <w:rFonts w:ascii="Times New Roman" w:eastAsia="Times New Roman" w:hAnsi="Times New Roman" w:cs="Times New Roman"/>
          <w:color w:val="000000"/>
          <w:sz w:val="32"/>
          <w:szCs w:val="32"/>
        </w:rPr>
        <w:t>meninges</w:t>
      </w:r>
      <w:proofErr w:type="spellEnd"/>
      <w:r w:rsidRPr="00194790">
        <w:rPr>
          <w:rFonts w:ascii="Times New Roman" w:eastAsia="Times New Roman" w:hAnsi="Times New Roman" w:cs="Times New Roman"/>
          <w:color w:val="000000"/>
          <w:sz w:val="32"/>
          <w:szCs w:val="32"/>
        </w:rPr>
        <w:t xml:space="preserve">. These layers, from without inward, are the </w:t>
      </w:r>
      <w:proofErr w:type="spellStart"/>
      <w:r w:rsidRPr="00194790">
        <w:rPr>
          <w:rFonts w:ascii="Times New Roman" w:eastAsia="Times New Roman" w:hAnsi="Times New Roman" w:cs="Times New Roman"/>
          <w:color w:val="000000"/>
          <w:sz w:val="32"/>
          <w:szCs w:val="32"/>
        </w:rPr>
        <w:t>dura</w:t>
      </w:r>
      <w:proofErr w:type="spellEnd"/>
      <w:r w:rsidRPr="00194790">
        <w:rPr>
          <w:rFonts w:ascii="Times New Roman" w:eastAsia="Times New Roman" w:hAnsi="Times New Roman" w:cs="Times New Roman"/>
          <w:color w:val="000000"/>
          <w:sz w:val="32"/>
          <w:szCs w:val="32"/>
        </w:rPr>
        <w:t xml:space="preserve"> mater, </w:t>
      </w:r>
      <w:proofErr w:type="spellStart"/>
      <w:r w:rsidRPr="00194790">
        <w:rPr>
          <w:rFonts w:ascii="Times New Roman" w:eastAsia="Times New Roman" w:hAnsi="Times New Roman" w:cs="Times New Roman"/>
          <w:color w:val="000000"/>
          <w:sz w:val="32"/>
          <w:szCs w:val="32"/>
        </w:rPr>
        <w:t>arachnoid</w:t>
      </w:r>
      <w:proofErr w:type="spellEnd"/>
      <w:r w:rsidRPr="00194790">
        <w:rPr>
          <w:rFonts w:ascii="Times New Roman" w:eastAsia="Times New Roman" w:hAnsi="Times New Roman" w:cs="Times New Roman"/>
          <w:color w:val="000000"/>
          <w:sz w:val="32"/>
          <w:szCs w:val="32"/>
        </w:rPr>
        <w:t xml:space="preserve">, and </w:t>
      </w:r>
      <w:proofErr w:type="spellStart"/>
      <w:r w:rsidRPr="00194790">
        <w:rPr>
          <w:rFonts w:ascii="Times New Roman" w:eastAsia="Times New Roman" w:hAnsi="Times New Roman" w:cs="Times New Roman"/>
          <w:color w:val="000000"/>
          <w:sz w:val="32"/>
          <w:szCs w:val="32"/>
        </w:rPr>
        <w:t>pia</w:t>
      </w:r>
      <w:proofErr w:type="spellEnd"/>
      <w:r w:rsidRPr="00194790">
        <w:rPr>
          <w:rFonts w:ascii="Times New Roman" w:eastAsia="Times New Roman" w:hAnsi="Times New Roman" w:cs="Times New Roman"/>
          <w:color w:val="000000"/>
          <w:sz w:val="32"/>
          <w:szCs w:val="32"/>
        </w:rPr>
        <w:t xml:space="preserve"> mater. The space between the </w:t>
      </w:r>
      <w:proofErr w:type="spellStart"/>
      <w:r w:rsidRPr="00194790">
        <w:rPr>
          <w:rFonts w:ascii="Times New Roman" w:eastAsia="Times New Roman" w:hAnsi="Times New Roman" w:cs="Times New Roman"/>
          <w:color w:val="000000"/>
          <w:sz w:val="32"/>
          <w:szCs w:val="32"/>
        </w:rPr>
        <w:t>arachnoid</w:t>
      </w:r>
      <w:proofErr w:type="spellEnd"/>
      <w:r w:rsidRPr="00194790">
        <w:rPr>
          <w:rFonts w:ascii="Times New Roman" w:eastAsia="Times New Roman" w:hAnsi="Times New Roman" w:cs="Times New Roman"/>
          <w:color w:val="000000"/>
          <w:sz w:val="32"/>
          <w:szCs w:val="32"/>
        </w:rPr>
        <w:t xml:space="preserve"> and the </w:t>
      </w:r>
      <w:proofErr w:type="spellStart"/>
      <w:r w:rsidRPr="00194790">
        <w:rPr>
          <w:rFonts w:ascii="Times New Roman" w:eastAsia="Times New Roman" w:hAnsi="Times New Roman" w:cs="Times New Roman"/>
          <w:color w:val="000000"/>
          <w:sz w:val="32"/>
          <w:szCs w:val="32"/>
        </w:rPr>
        <w:t>pia</w:t>
      </w:r>
      <w:proofErr w:type="spellEnd"/>
      <w:r w:rsidRPr="00194790">
        <w:rPr>
          <w:rFonts w:ascii="Times New Roman" w:eastAsia="Times New Roman" w:hAnsi="Times New Roman" w:cs="Times New Roman"/>
          <w:color w:val="000000"/>
          <w:sz w:val="32"/>
          <w:szCs w:val="32"/>
        </w:rPr>
        <w:t xml:space="preserve"> mater, the subarachnoid space, contains cerebrospinal fluid (</w:t>
      </w:r>
      <w:r w:rsidR="00194790" w:rsidRPr="00194790">
        <w:rPr>
          <w:rFonts w:ascii="Times New Roman" w:eastAsia="Times New Roman" w:hAnsi="Times New Roman" w:cs="Times New Roman"/>
          <w:color w:val="000000"/>
          <w:sz w:val="32"/>
          <w:szCs w:val="32"/>
        </w:rPr>
        <w:t>CSF</w:t>
      </w:r>
      <w:r w:rsidRPr="00194790">
        <w:rPr>
          <w:rFonts w:ascii="Times New Roman" w:eastAsia="Times New Roman" w:hAnsi="Times New Roman" w:cs="Times New Roman"/>
          <w:color w:val="000000"/>
          <w:sz w:val="32"/>
          <w:szCs w:val="32"/>
        </w:rPr>
        <w:t>).</w:t>
      </w:r>
      <w:bookmarkStart w:id="4" w:name="chpt_3_blood_supply"/>
      <w:bookmarkStart w:id="5" w:name="chpt_3_reading"/>
      <w:bookmarkEnd w:id="4"/>
      <w:bookmarkEnd w:id="5"/>
    </w:p>
    <w:p w:rsidR="0014371D" w:rsidRPr="0014371D" w:rsidRDefault="0014371D" w:rsidP="0014371D">
      <w:pPr>
        <w:spacing w:before="100" w:beforeAutospacing="1" w:after="48" w:line="360" w:lineRule="auto"/>
        <w:ind w:firstLine="720"/>
        <w:rPr>
          <w:rFonts w:ascii="Times New Roman" w:eastAsia="Times New Roman" w:hAnsi="Times New Roman" w:cs="Times New Roman"/>
          <w:color w:val="000000"/>
          <w:sz w:val="32"/>
          <w:szCs w:val="32"/>
        </w:rPr>
      </w:pPr>
    </w:p>
    <w:p w:rsidR="00F77FC5" w:rsidRPr="001508A4" w:rsidRDefault="007A0693" w:rsidP="0014371D">
      <w:pPr>
        <w:spacing w:before="360" w:after="48" w:line="360" w:lineRule="auto"/>
        <w:jc w:val="center"/>
        <w:outlineLvl w:val="1"/>
        <w:rPr>
          <w:rFonts w:ascii="Times New Roman" w:eastAsia="Times New Roman" w:hAnsi="Times New Roman" w:cs="Times New Roman"/>
          <w:b/>
          <w:bCs/>
          <w:color w:val="000000"/>
          <w:sz w:val="36"/>
          <w:szCs w:val="36"/>
        </w:rPr>
      </w:pPr>
      <w:r w:rsidRPr="001508A4">
        <w:rPr>
          <w:rFonts w:ascii="Times New Roman" w:eastAsia="Times New Roman" w:hAnsi="Times New Roman" w:cs="Times New Roman"/>
          <w:b/>
          <w:bCs/>
          <w:color w:val="000000"/>
          <w:sz w:val="36"/>
          <w:szCs w:val="36"/>
        </w:rPr>
        <w:t>Cellular structure of the nervous system</w:t>
      </w:r>
    </w:p>
    <w:p w:rsidR="00F77FC5" w:rsidRPr="001508A4" w:rsidRDefault="007A0693" w:rsidP="007A0693">
      <w:pPr>
        <w:pStyle w:val="ListParagraph"/>
        <w:numPr>
          <w:ilvl w:val="0"/>
          <w:numId w:val="2"/>
        </w:numPr>
        <w:spacing w:before="360" w:after="48" w:line="360" w:lineRule="auto"/>
        <w:ind w:left="426" w:hanging="426"/>
        <w:outlineLvl w:val="1"/>
        <w:rPr>
          <w:rFonts w:ascii="Times New Roman" w:eastAsia="Times New Roman" w:hAnsi="Times New Roman" w:cs="Times New Roman"/>
          <w:b/>
          <w:bCs/>
          <w:color w:val="000000"/>
          <w:sz w:val="32"/>
          <w:szCs w:val="32"/>
        </w:rPr>
      </w:pPr>
      <w:r w:rsidRPr="001508A4">
        <w:rPr>
          <w:rFonts w:ascii="Times New Roman" w:eastAsia="Times New Roman" w:hAnsi="Times New Roman" w:cs="Times New Roman"/>
          <w:b/>
          <w:bCs/>
          <w:color w:val="000000"/>
          <w:sz w:val="32"/>
          <w:szCs w:val="32"/>
        </w:rPr>
        <w:t>Neuron</w:t>
      </w:r>
    </w:p>
    <w:p w:rsidR="00E64721" w:rsidRPr="007A0693" w:rsidRDefault="00E64721" w:rsidP="007A0693">
      <w:pPr>
        <w:autoSpaceDE w:val="0"/>
        <w:autoSpaceDN w:val="0"/>
        <w:adjustRightInd w:val="0"/>
        <w:spacing w:after="0" w:line="360" w:lineRule="auto"/>
        <w:ind w:left="426" w:hanging="426"/>
        <w:rPr>
          <w:rFonts w:ascii="Times New Roman" w:hAnsi="Times New Roman" w:cs="Times New Roman"/>
          <w:b/>
          <w:bCs/>
          <w:color w:val="000000"/>
          <w:sz w:val="32"/>
          <w:szCs w:val="32"/>
          <w:u w:val="single"/>
        </w:rPr>
      </w:pPr>
      <w:r w:rsidRPr="007A0693">
        <w:rPr>
          <w:rFonts w:ascii="Times New Roman" w:hAnsi="Times New Roman" w:cs="Times New Roman"/>
          <w:b/>
          <w:bCs/>
          <w:color w:val="000000"/>
          <w:sz w:val="32"/>
          <w:szCs w:val="32"/>
          <w:u w:val="single"/>
        </w:rPr>
        <w:t xml:space="preserve">Parts of a </w:t>
      </w:r>
      <w:r w:rsidR="007A0693" w:rsidRPr="007A0693">
        <w:rPr>
          <w:rFonts w:ascii="Times New Roman" w:hAnsi="Times New Roman" w:cs="Times New Roman"/>
          <w:b/>
          <w:bCs/>
          <w:color w:val="000000"/>
          <w:sz w:val="32"/>
          <w:szCs w:val="32"/>
          <w:u w:val="single"/>
        </w:rPr>
        <w:t>n</w:t>
      </w:r>
      <w:r w:rsidRPr="007A0693">
        <w:rPr>
          <w:rFonts w:ascii="Times New Roman" w:hAnsi="Times New Roman" w:cs="Times New Roman"/>
          <w:b/>
          <w:bCs/>
          <w:color w:val="000000"/>
          <w:sz w:val="32"/>
          <w:szCs w:val="32"/>
          <w:u w:val="single"/>
        </w:rPr>
        <w:t>euron</w:t>
      </w:r>
      <w:r w:rsidR="007A0693">
        <w:rPr>
          <w:rFonts w:ascii="Times New Roman" w:hAnsi="Times New Roman" w:cs="Times New Roman"/>
          <w:b/>
          <w:bCs/>
          <w:color w:val="000000"/>
          <w:sz w:val="32"/>
          <w:szCs w:val="32"/>
          <w:u w:val="single"/>
        </w:rPr>
        <w:t>:</w:t>
      </w:r>
    </w:p>
    <w:p w:rsidR="00E64721" w:rsidRPr="007A0693" w:rsidRDefault="00E64721" w:rsidP="007A0693">
      <w:pPr>
        <w:autoSpaceDE w:val="0"/>
        <w:autoSpaceDN w:val="0"/>
        <w:adjustRightInd w:val="0"/>
        <w:spacing w:after="0" w:line="360" w:lineRule="auto"/>
        <w:rPr>
          <w:rFonts w:ascii="Times New Roman" w:hAnsi="Times New Roman" w:cs="Times New Roman"/>
          <w:color w:val="000000"/>
          <w:sz w:val="32"/>
          <w:szCs w:val="32"/>
        </w:rPr>
      </w:pPr>
      <w:r w:rsidRPr="007A0693">
        <w:rPr>
          <w:rFonts w:ascii="Times New Roman" w:hAnsi="Times New Roman" w:cs="Times New Roman"/>
          <w:color w:val="000000"/>
          <w:sz w:val="32"/>
          <w:szCs w:val="32"/>
        </w:rPr>
        <w:t xml:space="preserve">• </w:t>
      </w:r>
      <w:r w:rsidRPr="007A0693">
        <w:rPr>
          <w:rFonts w:ascii="Times New Roman" w:hAnsi="Times New Roman" w:cs="Times New Roman"/>
          <w:b/>
          <w:bCs/>
          <w:color w:val="000000"/>
          <w:sz w:val="32"/>
          <w:szCs w:val="32"/>
        </w:rPr>
        <w:t>Dendrite</w:t>
      </w:r>
      <w:r w:rsidR="007A0693">
        <w:rPr>
          <w:rFonts w:ascii="Times New Roman" w:hAnsi="Times New Roman" w:cs="Times New Roman"/>
          <w:b/>
          <w:bCs/>
          <w:color w:val="000000"/>
          <w:sz w:val="32"/>
          <w:szCs w:val="32"/>
        </w:rPr>
        <w:t>:</w:t>
      </w:r>
      <w:r w:rsidRPr="007A0693">
        <w:rPr>
          <w:rFonts w:ascii="Times New Roman" w:hAnsi="Times New Roman" w:cs="Times New Roman"/>
          <w:color w:val="000000"/>
          <w:sz w:val="32"/>
          <w:szCs w:val="32"/>
        </w:rPr>
        <w:t xml:space="preserve"> receive stimulus and carries it impulses</w:t>
      </w:r>
      <w:r w:rsidR="007A0693">
        <w:rPr>
          <w:rFonts w:ascii="Times New Roman" w:hAnsi="Times New Roman" w:cs="Times New Roman"/>
          <w:color w:val="000000"/>
          <w:sz w:val="32"/>
          <w:szCs w:val="32"/>
        </w:rPr>
        <w:t xml:space="preserve"> </w:t>
      </w:r>
      <w:r w:rsidRPr="007A0693">
        <w:rPr>
          <w:rFonts w:ascii="Times New Roman" w:hAnsi="Times New Roman" w:cs="Times New Roman"/>
          <w:color w:val="000000"/>
          <w:sz w:val="32"/>
          <w:szCs w:val="32"/>
        </w:rPr>
        <w:t>toward the cell body</w:t>
      </w:r>
    </w:p>
    <w:p w:rsidR="00E64721" w:rsidRPr="007A0693" w:rsidRDefault="00E64721" w:rsidP="007A0693">
      <w:pPr>
        <w:autoSpaceDE w:val="0"/>
        <w:autoSpaceDN w:val="0"/>
        <w:adjustRightInd w:val="0"/>
        <w:spacing w:after="0" w:line="360" w:lineRule="auto"/>
        <w:rPr>
          <w:rFonts w:ascii="Times New Roman" w:hAnsi="Times New Roman" w:cs="Times New Roman"/>
          <w:color w:val="000000"/>
          <w:sz w:val="32"/>
          <w:szCs w:val="32"/>
        </w:rPr>
      </w:pPr>
      <w:r w:rsidRPr="007A0693">
        <w:rPr>
          <w:rFonts w:ascii="Times New Roman" w:hAnsi="Times New Roman" w:cs="Times New Roman"/>
          <w:color w:val="000000"/>
          <w:sz w:val="32"/>
          <w:szCs w:val="32"/>
        </w:rPr>
        <w:t xml:space="preserve">• </w:t>
      </w:r>
      <w:r w:rsidRPr="007A0693">
        <w:rPr>
          <w:rFonts w:ascii="Times New Roman" w:hAnsi="Times New Roman" w:cs="Times New Roman"/>
          <w:b/>
          <w:bCs/>
          <w:color w:val="000000"/>
          <w:sz w:val="32"/>
          <w:szCs w:val="32"/>
        </w:rPr>
        <w:t>Cell Body</w:t>
      </w:r>
      <w:r w:rsidR="007A0693">
        <w:rPr>
          <w:rFonts w:ascii="Times New Roman" w:hAnsi="Times New Roman" w:cs="Times New Roman"/>
          <w:b/>
          <w:bCs/>
          <w:color w:val="000000"/>
          <w:sz w:val="32"/>
          <w:szCs w:val="32"/>
        </w:rPr>
        <w:t>:</w:t>
      </w:r>
      <w:r w:rsidRPr="007A0693">
        <w:rPr>
          <w:rFonts w:ascii="Times New Roman" w:hAnsi="Times New Roman" w:cs="Times New Roman"/>
          <w:b/>
          <w:bCs/>
          <w:color w:val="000000"/>
          <w:sz w:val="32"/>
          <w:szCs w:val="32"/>
        </w:rPr>
        <w:t xml:space="preserve"> </w:t>
      </w:r>
      <w:r w:rsidRPr="007A0693">
        <w:rPr>
          <w:rFonts w:ascii="Times New Roman" w:hAnsi="Times New Roman" w:cs="Times New Roman"/>
          <w:color w:val="000000"/>
          <w:sz w:val="32"/>
          <w:szCs w:val="32"/>
        </w:rPr>
        <w:t xml:space="preserve">with nucleus </w:t>
      </w:r>
      <w:r w:rsidR="007A0693">
        <w:rPr>
          <w:rFonts w:ascii="Times New Roman" w:hAnsi="Times New Roman" w:cs="Times New Roman"/>
          <w:color w:val="000000"/>
          <w:sz w:val="32"/>
          <w:szCs w:val="32"/>
        </w:rPr>
        <w:t>and</w:t>
      </w:r>
      <w:r w:rsidRPr="007A0693">
        <w:rPr>
          <w:rFonts w:ascii="Times New Roman" w:hAnsi="Times New Roman" w:cs="Times New Roman"/>
          <w:color w:val="000000"/>
          <w:sz w:val="32"/>
          <w:szCs w:val="32"/>
        </w:rPr>
        <w:t xml:space="preserve"> most of</w:t>
      </w:r>
      <w:r w:rsidR="007A0693">
        <w:rPr>
          <w:rFonts w:ascii="Times New Roman" w:hAnsi="Times New Roman" w:cs="Times New Roman"/>
          <w:color w:val="000000"/>
          <w:sz w:val="32"/>
          <w:szCs w:val="32"/>
        </w:rPr>
        <w:t xml:space="preserve"> </w:t>
      </w:r>
      <w:r w:rsidRPr="007A0693">
        <w:rPr>
          <w:rFonts w:ascii="Times New Roman" w:hAnsi="Times New Roman" w:cs="Times New Roman"/>
          <w:color w:val="000000"/>
          <w:sz w:val="32"/>
          <w:szCs w:val="32"/>
        </w:rPr>
        <w:t>cytoplasm</w:t>
      </w:r>
    </w:p>
    <w:p w:rsidR="00E64721" w:rsidRPr="007A0693" w:rsidRDefault="00E64721" w:rsidP="007A0693">
      <w:pPr>
        <w:autoSpaceDE w:val="0"/>
        <w:autoSpaceDN w:val="0"/>
        <w:adjustRightInd w:val="0"/>
        <w:spacing w:after="0" w:line="360" w:lineRule="auto"/>
        <w:rPr>
          <w:rFonts w:ascii="Times New Roman" w:hAnsi="Times New Roman" w:cs="Times New Roman"/>
          <w:color w:val="000000"/>
          <w:sz w:val="32"/>
          <w:szCs w:val="32"/>
        </w:rPr>
      </w:pPr>
      <w:r w:rsidRPr="007A0693">
        <w:rPr>
          <w:rFonts w:ascii="Times New Roman" w:hAnsi="Times New Roman" w:cs="Times New Roman"/>
          <w:color w:val="000000"/>
          <w:sz w:val="32"/>
          <w:szCs w:val="32"/>
        </w:rPr>
        <w:t xml:space="preserve">• </w:t>
      </w:r>
      <w:r w:rsidRPr="007A0693">
        <w:rPr>
          <w:rFonts w:ascii="Times New Roman" w:hAnsi="Times New Roman" w:cs="Times New Roman"/>
          <w:b/>
          <w:bCs/>
          <w:color w:val="000000"/>
          <w:sz w:val="32"/>
          <w:szCs w:val="32"/>
        </w:rPr>
        <w:t>Axon</w:t>
      </w:r>
      <w:r w:rsidR="007A0693">
        <w:rPr>
          <w:rFonts w:ascii="Times New Roman" w:hAnsi="Times New Roman" w:cs="Times New Roman"/>
          <w:b/>
          <w:bCs/>
          <w:color w:val="000000"/>
          <w:sz w:val="32"/>
          <w:szCs w:val="32"/>
        </w:rPr>
        <w:t>:</w:t>
      </w:r>
      <w:r w:rsidRPr="007A0693">
        <w:rPr>
          <w:rFonts w:ascii="Times New Roman" w:hAnsi="Times New Roman" w:cs="Times New Roman"/>
          <w:color w:val="000000"/>
          <w:sz w:val="32"/>
          <w:szCs w:val="32"/>
        </w:rPr>
        <w:t xml:space="preserve"> fiber which carries impulses away from cell body</w:t>
      </w:r>
    </w:p>
    <w:p w:rsidR="00E64721" w:rsidRPr="007A0693" w:rsidRDefault="00E64721" w:rsidP="007A0693">
      <w:pPr>
        <w:autoSpaceDE w:val="0"/>
        <w:autoSpaceDN w:val="0"/>
        <w:adjustRightInd w:val="0"/>
        <w:spacing w:after="0" w:line="360" w:lineRule="auto"/>
        <w:rPr>
          <w:rFonts w:ascii="Times New Roman" w:hAnsi="Times New Roman" w:cs="Times New Roman"/>
          <w:color w:val="000000"/>
          <w:sz w:val="32"/>
          <w:szCs w:val="32"/>
        </w:rPr>
      </w:pPr>
      <w:r w:rsidRPr="007A0693">
        <w:rPr>
          <w:rFonts w:ascii="Times New Roman" w:hAnsi="Times New Roman" w:cs="Times New Roman"/>
          <w:color w:val="000000"/>
          <w:sz w:val="32"/>
          <w:szCs w:val="32"/>
        </w:rPr>
        <w:t xml:space="preserve">• </w:t>
      </w:r>
      <w:r w:rsidRPr="007A0693">
        <w:rPr>
          <w:rFonts w:ascii="Times New Roman" w:hAnsi="Times New Roman" w:cs="Times New Roman"/>
          <w:b/>
          <w:bCs/>
          <w:color w:val="000000"/>
          <w:sz w:val="32"/>
          <w:szCs w:val="32"/>
        </w:rPr>
        <w:t>Schwann Cells</w:t>
      </w:r>
      <w:r w:rsidR="007A0693">
        <w:rPr>
          <w:rFonts w:ascii="Times New Roman" w:hAnsi="Times New Roman" w:cs="Times New Roman"/>
          <w:color w:val="000000"/>
          <w:sz w:val="32"/>
          <w:szCs w:val="32"/>
        </w:rPr>
        <w:t>:</w:t>
      </w:r>
      <w:r w:rsidRPr="007A0693">
        <w:rPr>
          <w:rFonts w:ascii="Times New Roman" w:hAnsi="Times New Roman" w:cs="Times New Roman"/>
          <w:color w:val="000000"/>
          <w:sz w:val="32"/>
          <w:szCs w:val="32"/>
        </w:rPr>
        <w:t xml:space="preserve"> cells which produce myelin or fat layer in the </w:t>
      </w:r>
      <w:r w:rsidR="007A0693">
        <w:rPr>
          <w:rFonts w:ascii="Times New Roman" w:hAnsi="Times New Roman" w:cs="Times New Roman"/>
          <w:color w:val="000000"/>
          <w:sz w:val="32"/>
          <w:szCs w:val="32"/>
        </w:rPr>
        <w:t>p</w:t>
      </w:r>
      <w:r w:rsidRPr="007A0693">
        <w:rPr>
          <w:rFonts w:ascii="Times New Roman" w:hAnsi="Times New Roman" w:cs="Times New Roman"/>
          <w:color w:val="000000"/>
          <w:sz w:val="32"/>
          <w:szCs w:val="32"/>
        </w:rPr>
        <w:t xml:space="preserve">eripheral </w:t>
      </w:r>
      <w:r w:rsidR="007A0693">
        <w:rPr>
          <w:rFonts w:ascii="Times New Roman" w:hAnsi="Times New Roman" w:cs="Times New Roman"/>
          <w:color w:val="000000"/>
          <w:sz w:val="32"/>
          <w:szCs w:val="32"/>
        </w:rPr>
        <w:t>n</w:t>
      </w:r>
      <w:r w:rsidRPr="007A0693">
        <w:rPr>
          <w:rFonts w:ascii="Times New Roman" w:hAnsi="Times New Roman" w:cs="Times New Roman"/>
          <w:color w:val="000000"/>
          <w:sz w:val="32"/>
          <w:szCs w:val="32"/>
        </w:rPr>
        <w:t xml:space="preserve">ervous </w:t>
      </w:r>
      <w:r w:rsidR="007A0693">
        <w:rPr>
          <w:rFonts w:ascii="Times New Roman" w:hAnsi="Times New Roman" w:cs="Times New Roman"/>
          <w:color w:val="000000"/>
          <w:sz w:val="32"/>
          <w:szCs w:val="32"/>
        </w:rPr>
        <w:t>s</w:t>
      </w:r>
      <w:r w:rsidRPr="007A0693">
        <w:rPr>
          <w:rFonts w:ascii="Times New Roman" w:hAnsi="Times New Roman" w:cs="Times New Roman"/>
          <w:color w:val="000000"/>
          <w:sz w:val="32"/>
          <w:szCs w:val="32"/>
        </w:rPr>
        <w:t>ystem</w:t>
      </w:r>
    </w:p>
    <w:p w:rsidR="00E64721" w:rsidRPr="007A0693" w:rsidRDefault="00E64721" w:rsidP="00D4058E">
      <w:pPr>
        <w:autoSpaceDE w:val="0"/>
        <w:autoSpaceDN w:val="0"/>
        <w:adjustRightInd w:val="0"/>
        <w:spacing w:after="0" w:line="360" w:lineRule="auto"/>
        <w:rPr>
          <w:rFonts w:ascii="Times New Roman" w:hAnsi="Times New Roman" w:cs="Times New Roman"/>
          <w:color w:val="000000"/>
          <w:sz w:val="32"/>
          <w:szCs w:val="32"/>
        </w:rPr>
      </w:pPr>
      <w:r w:rsidRPr="007A0693">
        <w:rPr>
          <w:rFonts w:ascii="Times New Roman" w:hAnsi="Times New Roman" w:cs="Times New Roman"/>
          <w:color w:val="000000"/>
          <w:sz w:val="32"/>
          <w:szCs w:val="32"/>
        </w:rPr>
        <w:t xml:space="preserve">• </w:t>
      </w:r>
      <w:r w:rsidRPr="007A0693">
        <w:rPr>
          <w:rFonts w:ascii="Times New Roman" w:hAnsi="Times New Roman" w:cs="Times New Roman"/>
          <w:b/>
          <w:bCs/>
          <w:color w:val="000000"/>
          <w:sz w:val="32"/>
          <w:szCs w:val="32"/>
        </w:rPr>
        <w:t>Myelin sheath</w:t>
      </w:r>
      <w:r w:rsidR="00D4058E">
        <w:rPr>
          <w:rFonts w:ascii="Times New Roman" w:hAnsi="Times New Roman" w:cs="Times New Roman"/>
          <w:color w:val="000000"/>
          <w:sz w:val="32"/>
          <w:szCs w:val="32"/>
        </w:rPr>
        <w:t xml:space="preserve">: </w:t>
      </w:r>
      <w:r w:rsidRPr="007A0693">
        <w:rPr>
          <w:rFonts w:ascii="Times New Roman" w:hAnsi="Times New Roman" w:cs="Times New Roman"/>
          <w:color w:val="000000"/>
          <w:sz w:val="32"/>
          <w:szCs w:val="32"/>
        </w:rPr>
        <w:t xml:space="preserve">dense lipid layer which insulates the axon </w:t>
      </w:r>
      <w:r w:rsidR="00D4058E">
        <w:rPr>
          <w:rFonts w:ascii="Times New Roman" w:hAnsi="Times New Roman" w:cs="Times New Roman"/>
          <w:color w:val="000000"/>
          <w:sz w:val="32"/>
          <w:szCs w:val="32"/>
        </w:rPr>
        <w:t>and</w:t>
      </w:r>
      <w:r w:rsidRPr="007A0693">
        <w:rPr>
          <w:rFonts w:ascii="Times New Roman" w:hAnsi="Times New Roman" w:cs="Times New Roman"/>
          <w:color w:val="000000"/>
          <w:sz w:val="32"/>
          <w:szCs w:val="32"/>
        </w:rPr>
        <w:t xml:space="preserve"> makes the axon look gray</w:t>
      </w:r>
    </w:p>
    <w:p w:rsidR="00E64721" w:rsidRPr="007A0693" w:rsidRDefault="00E64721" w:rsidP="007A0693">
      <w:pPr>
        <w:autoSpaceDE w:val="0"/>
        <w:autoSpaceDN w:val="0"/>
        <w:adjustRightInd w:val="0"/>
        <w:spacing w:after="0" w:line="360" w:lineRule="auto"/>
        <w:rPr>
          <w:rFonts w:ascii="Times New Roman" w:hAnsi="Times New Roman" w:cs="Times New Roman"/>
          <w:color w:val="000000"/>
          <w:sz w:val="32"/>
          <w:szCs w:val="32"/>
        </w:rPr>
      </w:pPr>
      <w:r w:rsidRPr="007A0693">
        <w:rPr>
          <w:rFonts w:ascii="Times New Roman" w:hAnsi="Times New Roman" w:cs="Times New Roman"/>
          <w:color w:val="000000"/>
          <w:sz w:val="32"/>
          <w:szCs w:val="32"/>
        </w:rPr>
        <w:t xml:space="preserve">• </w:t>
      </w:r>
      <w:r w:rsidRPr="007A0693">
        <w:rPr>
          <w:rFonts w:ascii="Times New Roman" w:hAnsi="Times New Roman" w:cs="Times New Roman"/>
          <w:b/>
          <w:bCs/>
          <w:color w:val="000000"/>
          <w:sz w:val="32"/>
          <w:szCs w:val="32"/>
        </w:rPr>
        <w:t xml:space="preserve">Node of </w:t>
      </w:r>
      <w:proofErr w:type="spellStart"/>
      <w:r w:rsidRPr="007A0693">
        <w:rPr>
          <w:rFonts w:ascii="Times New Roman" w:hAnsi="Times New Roman" w:cs="Times New Roman"/>
          <w:b/>
          <w:bCs/>
          <w:color w:val="000000"/>
          <w:sz w:val="32"/>
          <w:szCs w:val="32"/>
        </w:rPr>
        <w:t>Ranvier</w:t>
      </w:r>
      <w:proofErr w:type="spellEnd"/>
      <w:r w:rsidR="00CD73AC">
        <w:rPr>
          <w:rFonts w:ascii="Times New Roman" w:hAnsi="Times New Roman" w:cs="Times New Roman"/>
          <w:b/>
          <w:bCs/>
          <w:color w:val="000000"/>
          <w:sz w:val="32"/>
          <w:szCs w:val="32"/>
        </w:rPr>
        <w:t>:</w:t>
      </w:r>
      <w:r w:rsidRPr="007A0693">
        <w:rPr>
          <w:rFonts w:ascii="Times New Roman" w:hAnsi="Times New Roman" w:cs="Times New Roman"/>
          <w:color w:val="000000"/>
          <w:sz w:val="32"/>
          <w:szCs w:val="32"/>
        </w:rPr>
        <w:t xml:space="preserve"> gaps or nodes in the myelin sheath</w:t>
      </w:r>
    </w:p>
    <w:p w:rsidR="00E64721" w:rsidRDefault="00E64721" w:rsidP="00CD73AC">
      <w:pPr>
        <w:autoSpaceDE w:val="0"/>
        <w:autoSpaceDN w:val="0"/>
        <w:adjustRightInd w:val="0"/>
        <w:spacing w:after="0" w:line="360" w:lineRule="auto"/>
        <w:rPr>
          <w:rFonts w:ascii="Times New Roman" w:hAnsi="Times New Roman" w:cs="Times New Roman"/>
          <w:b/>
          <w:bCs/>
          <w:color w:val="FF0000"/>
          <w:sz w:val="32"/>
          <w:szCs w:val="32"/>
        </w:rPr>
      </w:pPr>
    </w:p>
    <w:p w:rsidR="0014371D" w:rsidRPr="007A0693" w:rsidRDefault="0014371D" w:rsidP="00CD73AC">
      <w:pPr>
        <w:autoSpaceDE w:val="0"/>
        <w:autoSpaceDN w:val="0"/>
        <w:adjustRightInd w:val="0"/>
        <w:spacing w:after="0" w:line="360" w:lineRule="auto"/>
        <w:rPr>
          <w:rFonts w:ascii="Times New Roman" w:hAnsi="Times New Roman" w:cs="Times New Roman"/>
          <w:b/>
          <w:bCs/>
          <w:color w:val="FF0000"/>
          <w:sz w:val="32"/>
          <w:szCs w:val="32"/>
        </w:rPr>
      </w:pPr>
    </w:p>
    <w:p w:rsidR="00E64721" w:rsidRPr="007A0693" w:rsidRDefault="00E64721" w:rsidP="007A0693">
      <w:pPr>
        <w:autoSpaceDE w:val="0"/>
        <w:autoSpaceDN w:val="0"/>
        <w:adjustRightInd w:val="0"/>
        <w:spacing w:after="0" w:line="360" w:lineRule="auto"/>
        <w:rPr>
          <w:rFonts w:ascii="Times New Roman" w:hAnsi="Times New Roman" w:cs="Times New Roman"/>
          <w:b/>
          <w:bCs/>
          <w:color w:val="000000"/>
          <w:sz w:val="32"/>
          <w:szCs w:val="32"/>
          <w:u w:val="single"/>
        </w:rPr>
      </w:pPr>
      <w:r w:rsidRPr="007A0693">
        <w:rPr>
          <w:rFonts w:ascii="Times New Roman" w:hAnsi="Times New Roman" w:cs="Times New Roman"/>
          <w:b/>
          <w:bCs/>
          <w:color w:val="000000"/>
          <w:sz w:val="32"/>
          <w:szCs w:val="32"/>
          <w:u w:val="single"/>
        </w:rPr>
        <w:lastRenderedPageBreak/>
        <w:t>Three types of Neurons</w:t>
      </w:r>
      <w:r w:rsidR="007A0693">
        <w:rPr>
          <w:rFonts w:ascii="Times New Roman" w:hAnsi="Times New Roman" w:cs="Times New Roman"/>
          <w:b/>
          <w:bCs/>
          <w:color w:val="000000"/>
          <w:sz w:val="32"/>
          <w:szCs w:val="32"/>
          <w:u w:val="single"/>
        </w:rPr>
        <w:t>:</w:t>
      </w:r>
    </w:p>
    <w:p w:rsidR="00E64721" w:rsidRPr="007A0693" w:rsidRDefault="00E64721" w:rsidP="007A0693">
      <w:pPr>
        <w:pStyle w:val="ListParagraph"/>
        <w:numPr>
          <w:ilvl w:val="0"/>
          <w:numId w:val="12"/>
        </w:numPr>
        <w:autoSpaceDE w:val="0"/>
        <w:autoSpaceDN w:val="0"/>
        <w:adjustRightInd w:val="0"/>
        <w:spacing w:after="0" w:line="360" w:lineRule="auto"/>
        <w:ind w:left="426"/>
        <w:rPr>
          <w:rFonts w:ascii="Times New Roman" w:hAnsi="Times New Roman" w:cs="Times New Roman"/>
          <w:color w:val="000000"/>
          <w:sz w:val="32"/>
          <w:szCs w:val="32"/>
        </w:rPr>
      </w:pPr>
      <w:r w:rsidRPr="007A0693">
        <w:rPr>
          <w:rFonts w:ascii="Times New Roman" w:hAnsi="Times New Roman" w:cs="Times New Roman"/>
          <w:b/>
          <w:bCs/>
          <w:color w:val="000000"/>
          <w:sz w:val="32"/>
          <w:szCs w:val="32"/>
        </w:rPr>
        <w:t>Sensory neurons</w:t>
      </w:r>
      <w:r w:rsidR="007A0693" w:rsidRPr="007A0693">
        <w:rPr>
          <w:rFonts w:ascii="Times New Roman" w:hAnsi="Times New Roman" w:cs="Times New Roman"/>
          <w:b/>
          <w:bCs/>
          <w:color w:val="000000"/>
          <w:sz w:val="32"/>
          <w:szCs w:val="32"/>
        </w:rPr>
        <w:t>:</w:t>
      </w:r>
      <w:r w:rsidRPr="007A0693">
        <w:rPr>
          <w:rFonts w:ascii="Times New Roman" w:hAnsi="Times New Roman" w:cs="Times New Roman"/>
          <w:color w:val="000000"/>
          <w:sz w:val="32"/>
          <w:szCs w:val="32"/>
        </w:rPr>
        <w:t xml:space="preserve"> bring messages to CNS</w:t>
      </w:r>
    </w:p>
    <w:p w:rsidR="00E64721" w:rsidRPr="007A0693" w:rsidRDefault="00E64721" w:rsidP="007A0693">
      <w:pPr>
        <w:pStyle w:val="ListParagraph"/>
        <w:numPr>
          <w:ilvl w:val="0"/>
          <w:numId w:val="12"/>
        </w:numPr>
        <w:autoSpaceDE w:val="0"/>
        <w:autoSpaceDN w:val="0"/>
        <w:adjustRightInd w:val="0"/>
        <w:spacing w:after="0" w:line="360" w:lineRule="auto"/>
        <w:ind w:left="426"/>
        <w:rPr>
          <w:rFonts w:ascii="Times New Roman" w:hAnsi="Times New Roman" w:cs="Times New Roman"/>
          <w:color w:val="000000"/>
          <w:sz w:val="32"/>
          <w:szCs w:val="32"/>
        </w:rPr>
      </w:pPr>
      <w:r w:rsidRPr="007A0693">
        <w:rPr>
          <w:rFonts w:ascii="Times New Roman" w:hAnsi="Times New Roman" w:cs="Times New Roman"/>
          <w:b/>
          <w:bCs/>
          <w:color w:val="000000"/>
          <w:sz w:val="32"/>
          <w:szCs w:val="32"/>
        </w:rPr>
        <w:t>Motor neurons</w:t>
      </w:r>
      <w:r w:rsidR="007A0693" w:rsidRPr="007A0693">
        <w:rPr>
          <w:rFonts w:ascii="Times New Roman" w:hAnsi="Times New Roman" w:cs="Times New Roman"/>
          <w:b/>
          <w:bCs/>
          <w:color w:val="000000"/>
          <w:sz w:val="32"/>
          <w:szCs w:val="32"/>
        </w:rPr>
        <w:t>:</w:t>
      </w:r>
      <w:r w:rsidRPr="007A0693">
        <w:rPr>
          <w:rFonts w:ascii="Times New Roman" w:hAnsi="Times New Roman" w:cs="Times New Roman"/>
          <w:color w:val="000000"/>
          <w:sz w:val="32"/>
          <w:szCs w:val="32"/>
        </w:rPr>
        <w:t xml:space="preserve"> carry messages from CNS</w:t>
      </w:r>
    </w:p>
    <w:p w:rsidR="00E64721" w:rsidRDefault="00E64721" w:rsidP="007A0693">
      <w:pPr>
        <w:pStyle w:val="ListParagraph"/>
        <w:numPr>
          <w:ilvl w:val="0"/>
          <w:numId w:val="12"/>
        </w:numPr>
        <w:autoSpaceDE w:val="0"/>
        <w:autoSpaceDN w:val="0"/>
        <w:adjustRightInd w:val="0"/>
        <w:spacing w:after="0" w:line="360" w:lineRule="auto"/>
        <w:ind w:left="426"/>
        <w:rPr>
          <w:rFonts w:ascii="Times New Roman" w:hAnsi="Times New Roman" w:cs="Times New Roman"/>
          <w:color w:val="000000"/>
          <w:sz w:val="32"/>
          <w:szCs w:val="32"/>
        </w:rPr>
      </w:pPr>
      <w:proofErr w:type="spellStart"/>
      <w:r w:rsidRPr="007A0693">
        <w:rPr>
          <w:rFonts w:ascii="Times New Roman" w:hAnsi="Times New Roman" w:cs="Times New Roman"/>
          <w:b/>
          <w:bCs/>
          <w:color w:val="000000"/>
          <w:sz w:val="32"/>
          <w:szCs w:val="32"/>
        </w:rPr>
        <w:t>Interneurons</w:t>
      </w:r>
      <w:proofErr w:type="spellEnd"/>
      <w:r w:rsidR="007A0693" w:rsidRPr="007A0693">
        <w:rPr>
          <w:rFonts w:ascii="Times New Roman" w:hAnsi="Times New Roman" w:cs="Times New Roman"/>
          <w:b/>
          <w:bCs/>
          <w:color w:val="000000"/>
          <w:sz w:val="32"/>
          <w:szCs w:val="32"/>
        </w:rPr>
        <w:t>:</w:t>
      </w:r>
      <w:r w:rsidRPr="007A0693">
        <w:rPr>
          <w:rFonts w:ascii="Times New Roman" w:hAnsi="Times New Roman" w:cs="Times New Roman"/>
          <w:color w:val="000000"/>
          <w:sz w:val="32"/>
          <w:szCs w:val="32"/>
        </w:rPr>
        <w:t xml:space="preserve"> between sensory &amp; motor neurons in the</w:t>
      </w:r>
      <w:r w:rsidR="007A0693" w:rsidRPr="007A0693">
        <w:rPr>
          <w:rFonts w:ascii="Times New Roman" w:hAnsi="Times New Roman" w:cs="Times New Roman"/>
          <w:color w:val="000000"/>
          <w:sz w:val="32"/>
          <w:szCs w:val="32"/>
        </w:rPr>
        <w:t xml:space="preserve"> </w:t>
      </w:r>
      <w:r w:rsidRPr="007A0693">
        <w:rPr>
          <w:rFonts w:ascii="Times New Roman" w:hAnsi="Times New Roman" w:cs="Times New Roman"/>
          <w:color w:val="000000"/>
          <w:sz w:val="32"/>
          <w:szCs w:val="32"/>
        </w:rPr>
        <w:t>CNS</w:t>
      </w:r>
    </w:p>
    <w:p w:rsidR="007A0693" w:rsidRPr="007A0693" w:rsidRDefault="007A0693" w:rsidP="007A0693">
      <w:pPr>
        <w:pStyle w:val="ListParagraph"/>
        <w:autoSpaceDE w:val="0"/>
        <w:autoSpaceDN w:val="0"/>
        <w:adjustRightInd w:val="0"/>
        <w:spacing w:after="0" w:line="360" w:lineRule="auto"/>
        <w:ind w:left="426"/>
        <w:rPr>
          <w:rFonts w:ascii="Times New Roman" w:hAnsi="Times New Roman" w:cs="Times New Roman"/>
          <w:color w:val="000000"/>
          <w:sz w:val="32"/>
          <w:szCs w:val="32"/>
        </w:rPr>
      </w:pPr>
    </w:p>
    <w:p w:rsidR="0014371D" w:rsidRDefault="0014371D" w:rsidP="007A0693">
      <w:pPr>
        <w:autoSpaceDE w:val="0"/>
        <w:autoSpaceDN w:val="0"/>
        <w:adjustRightInd w:val="0"/>
        <w:spacing w:after="0" w:line="360" w:lineRule="auto"/>
        <w:jc w:val="center"/>
        <w:rPr>
          <w:rFonts w:ascii="Times New Roman" w:hAnsi="Times New Roman" w:cs="Times New Roman"/>
          <w:b/>
          <w:bCs/>
          <w:color w:val="000000"/>
          <w:sz w:val="36"/>
          <w:szCs w:val="36"/>
        </w:rPr>
      </w:pPr>
    </w:p>
    <w:p w:rsidR="00E64721" w:rsidRPr="0014371D" w:rsidRDefault="00E64721" w:rsidP="007A0693">
      <w:pPr>
        <w:autoSpaceDE w:val="0"/>
        <w:autoSpaceDN w:val="0"/>
        <w:adjustRightInd w:val="0"/>
        <w:spacing w:after="0" w:line="360" w:lineRule="auto"/>
        <w:jc w:val="center"/>
        <w:rPr>
          <w:rFonts w:ascii="Times New Roman" w:hAnsi="Times New Roman" w:cs="Times New Roman"/>
          <w:b/>
          <w:bCs/>
          <w:color w:val="000000"/>
          <w:sz w:val="36"/>
          <w:szCs w:val="36"/>
        </w:rPr>
      </w:pPr>
      <w:r w:rsidRPr="0014371D">
        <w:rPr>
          <w:rFonts w:ascii="Times New Roman" w:hAnsi="Times New Roman" w:cs="Times New Roman"/>
          <w:b/>
          <w:bCs/>
          <w:color w:val="000000"/>
          <w:sz w:val="36"/>
          <w:szCs w:val="36"/>
        </w:rPr>
        <w:t>Synapse</w:t>
      </w:r>
    </w:p>
    <w:p w:rsidR="00D11735" w:rsidRDefault="00D11735" w:rsidP="00D11735">
      <w:pPr>
        <w:spacing w:before="100" w:beforeAutospacing="1" w:after="100" w:afterAutospacing="1" w:line="360" w:lineRule="auto"/>
        <w:ind w:firstLine="720"/>
        <w:textAlignment w:val="baseline"/>
        <w:rPr>
          <w:rFonts w:ascii="Times New Roman" w:eastAsia="Times New Roman" w:hAnsi="Times New Roman" w:cs="Times New Roman"/>
          <w:color w:val="373D3F"/>
          <w:sz w:val="32"/>
          <w:szCs w:val="32"/>
        </w:rPr>
      </w:pPr>
      <w:r w:rsidRPr="00466E09">
        <w:rPr>
          <w:rFonts w:ascii="Times New Roman" w:eastAsia="Times New Roman" w:hAnsi="Times New Roman" w:cs="Times New Roman"/>
          <w:color w:val="373D3F"/>
          <w:sz w:val="32"/>
          <w:szCs w:val="32"/>
        </w:rPr>
        <w:t xml:space="preserve">The synapse or “gap” is the place where information is transmitted from one neuron to another. Synapses usually form between axon terminals and </w:t>
      </w:r>
      <w:proofErr w:type="spellStart"/>
      <w:r w:rsidRPr="00466E09">
        <w:rPr>
          <w:rFonts w:ascii="Times New Roman" w:eastAsia="Times New Roman" w:hAnsi="Times New Roman" w:cs="Times New Roman"/>
          <w:color w:val="373D3F"/>
          <w:sz w:val="32"/>
          <w:szCs w:val="32"/>
        </w:rPr>
        <w:t>dendritic</w:t>
      </w:r>
      <w:proofErr w:type="spellEnd"/>
      <w:r w:rsidRPr="00466E09">
        <w:rPr>
          <w:rFonts w:ascii="Times New Roman" w:eastAsia="Times New Roman" w:hAnsi="Times New Roman" w:cs="Times New Roman"/>
          <w:color w:val="373D3F"/>
          <w:sz w:val="32"/>
          <w:szCs w:val="32"/>
        </w:rPr>
        <w:t xml:space="preserve"> spines, but this is not universally true. There are also axon-to-axon, dendrite-to-dendrite, and axon-to-cell body synapses. The neuron transmitting the signal is called the </w:t>
      </w:r>
      <w:proofErr w:type="spellStart"/>
      <w:r w:rsidRPr="00466E09">
        <w:rPr>
          <w:rFonts w:ascii="Times New Roman" w:eastAsia="Times New Roman" w:hAnsi="Times New Roman" w:cs="Times New Roman"/>
          <w:color w:val="373D3F"/>
          <w:sz w:val="32"/>
          <w:szCs w:val="32"/>
        </w:rPr>
        <w:t>presynaptic</w:t>
      </w:r>
      <w:proofErr w:type="spellEnd"/>
      <w:r w:rsidRPr="00466E09">
        <w:rPr>
          <w:rFonts w:ascii="Times New Roman" w:eastAsia="Times New Roman" w:hAnsi="Times New Roman" w:cs="Times New Roman"/>
          <w:color w:val="373D3F"/>
          <w:sz w:val="32"/>
          <w:szCs w:val="32"/>
        </w:rPr>
        <w:t xml:space="preserve"> neuron, and the neuron receiving the signal is called the postsynaptic neuron</w:t>
      </w:r>
      <w:r>
        <w:rPr>
          <w:rFonts w:ascii="Times New Roman" w:eastAsia="Times New Roman" w:hAnsi="Times New Roman" w:cs="Times New Roman"/>
          <w:color w:val="373D3F"/>
          <w:sz w:val="32"/>
          <w:szCs w:val="32"/>
        </w:rPr>
        <w:t xml:space="preserve"> (</w:t>
      </w:r>
      <w:r w:rsidRPr="00466E09">
        <w:rPr>
          <w:rFonts w:ascii="Times New Roman" w:eastAsia="Times New Roman" w:hAnsi="Times New Roman" w:cs="Times New Roman"/>
          <w:color w:val="373D3F"/>
          <w:sz w:val="32"/>
          <w:szCs w:val="32"/>
        </w:rPr>
        <w:t>Note that these designations are relative to a particular synapse</w:t>
      </w:r>
      <w:r>
        <w:rPr>
          <w:rFonts w:ascii="Times New Roman" w:eastAsia="Times New Roman" w:hAnsi="Times New Roman" w:cs="Times New Roman"/>
          <w:color w:val="373D3F"/>
          <w:sz w:val="32"/>
          <w:szCs w:val="32"/>
        </w:rPr>
        <w:t>). M</w:t>
      </w:r>
      <w:r w:rsidRPr="00466E09">
        <w:rPr>
          <w:rFonts w:ascii="Times New Roman" w:eastAsia="Times New Roman" w:hAnsi="Times New Roman" w:cs="Times New Roman"/>
          <w:color w:val="373D3F"/>
          <w:sz w:val="32"/>
          <w:szCs w:val="32"/>
        </w:rPr>
        <w:t xml:space="preserve">ost neurons are both </w:t>
      </w:r>
      <w:proofErr w:type="spellStart"/>
      <w:r w:rsidRPr="00466E09">
        <w:rPr>
          <w:rFonts w:ascii="Times New Roman" w:eastAsia="Times New Roman" w:hAnsi="Times New Roman" w:cs="Times New Roman"/>
          <w:color w:val="373D3F"/>
          <w:sz w:val="32"/>
          <w:szCs w:val="32"/>
        </w:rPr>
        <w:t>presynaptic</w:t>
      </w:r>
      <w:proofErr w:type="spellEnd"/>
      <w:r w:rsidRPr="00466E09">
        <w:rPr>
          <w:rFonts w:ascii="Times New Roman" w:eastAsia="Times New Roman" w:hAnsi="Times New Roman" w:cs="Times New Roman"/>
          <w:color w:val="373D3F"/>
          <w:sz w:val="32"/>
          <w:szCs w:val="32"/>
        </w:rPr>
        <w:t xml:space="preserve"> and postsynaptic. </w:t>
      </w:r>
    </w:p>
    <w:p w:rsidR="00D11735" w:rsidRDefault="00D11735" w:rsidP="00D11735">
      <w:pPr>
        <w:spacing w:before="100" w:beforeAutospacing="1" w:after="100" w:afterAutospacing="1" w:line="360" w:lineRule="auto"/>
        <w:textAlignment w:val="baseline"/>
        <w:rPr>
          <w:rFonts w:ascii="Times New Roman" w:eastAsia="Times New Roman" w:hAnsi="Times New Roman" w:cs="Times New Roman"/>
          <w:color w:val="373D3F"/>
          <w:sz w:val="32"/>
          <w:szCs w:val="32"/>
        </w:rPr>
      </w:pPr>
      <w:r w:rsidRPr="00D11735">
        <w:rPr>
          <w:rFonts w:ascii="Times New Roman" w:eastAsia="Times New Roman" w:hAnsi="Times New Roman" w:cs="Times New Roman"/>
          <w:b/>
          <w:bCs/>
          <w:color w:val="373D3F"/>
          <w:sz w:val="32"/>
          <w:szCs w:val="32"/>
          <w:u w:val="single"/>
        </w:rPr>
        <w:t>T</w:t>
      </w:r>
      <w:r w:rsidRPr="00466E09">
        <w:rPr>
          <w:rFonts w:ascii="Times New Roman" w:eastAsia="Times New Roman" w:hAnsi="Times New Roman" w:cs="Times New Roman"/>
          <w:b/>
          <w:bCs/>
          <w:color w:val="373D3F"/>
          <w:sz w:val="32"/>
          <w:szCs w:val="32"/>
          <w:u w:val="single"/>
        </w:rPr>
        <w:t>ypes of synapses</w:t>
      </w:r>
      <w:r w:rsidRPr="00466E09">
        <w:rPr>
          <w:rFonts w:ascii="Times New Roman" w:eastAsia="Times New Roman" w:hAnsi="Times New Roman" w:cs="Times New Roman"/>
          <w:color w:val="373D3F"/>
          <w:sz w:val="32"/>
          <w:szCs w:val="32"/>
        </w:rPr>
        <w:t xml:space="preserve">: </w:t>
      </w:r>
    </w:p>
    <w:p w:rsidR="00D11735" w:rsidRPr="00630F91" w:rsidRDefault="00630F91" w:rsidP="00630F91">
      <w:pPr>
        <w:pStyle w:val="NormalWeb"/>
        <w:numPr>
          <w:ilvl w:val="0"/>
          <w:numId w:val="15"/>
        </w:numPr>
        <w:shd w:val="clear" w:color="auto" w:fill="FFFFFF"/>
        <w:spacing w:before="0" w:after="0" w:line="360" w:lineRule="auto"/>
        <w:ind w:left="426" w:hanging="426"/>
        <w:textAlignment w:val="baseline"/>
        <w:rPr>
          <w:color w:val="373D3F"/>
          <w:sz w:val="32"/>
          <w:szCs w:val="32"/>
        </w:rPr>
      </w:pPr>
      <w:r w:rsidRPr="00630F91">
        <w:rPr>
          <w:b/>
          <w:bCs/>
          <w:color w:val="373D3F"/>
          <w:sz w:val="32"/>
          <w:szCs w:val="32"/>
          <w:shd w:val="clear" w:color="auto" w:fill="FFFFFF"/>
        </w:rPr>
        <w:t>Chemical </w:t>
      </w:r>
      <w:r w:rsidRPr="00630F91">
        <w:rPr>
          <w:b/>
          <w:bCs/>
          <w:color w:val="373D3F"/>
          <w:sz w:val="32"/>
          <w:szCs w:val="32"/>
        </w:rPr>
        <w:t xml:space="preserve"> synapse:</w:t>
      </w:r>
      <w:r>
        <w:rPr>
          <w:color w:val="373D3F"/>
          <w:sz w:val="32"/>
          <w:szCs w:val="32"/>
        </w:rPr>
        <w:t xml:space="preserve"> </w:t>
      </w:r>
      <w:r w:rsidR="00D11735" w:rsidRPr="00D11735">
        <w:rPr>
          <w:color w:val="373D3F"/>
          <w:sz w:val="32"/>
          <w:szCs w:val="32"/>
        </w:rPr>
        <w:t>When an action potential reaches the axon terminal it depolarizes the membrane and opens voltage-gated Na</w:t>
      </w:r>
      <w:r w:rsidR="00D11735" w:rsidRPr="00D11735">
        <w:rPr>
          <w:color w:val="373D3F"/>
          <w:sz w:val="32"/>
          <w:szCs w:val="32"/>
          <w:bdr w:val="none" w:sz="0" w:space="0" w:color="auto" w:frame="1"/>
          <w:vertAlign w:val="superscript"/>
        </w:rPr>
        <w:t>+</w:t>
      </w:r>
      <w:r w:rsidR="00D11735" w:rsidRPr="00D11735">
        <w:rPr>
          <w:color w:val="373D3F"/>
          <w:sz w:val="32"/>
          <w:szCs w:val="32"/>
        </w:rPr>
        <w:t> channels. Na</w:t>
      </w:r>
      <w:r w:rsidR="00D11735" w:rsidRPr="00D11735">
        <w:rPr>
          <w:color w:val="373D3F"/>
          <w:sz w:val="32"/>
          <w:szCs w:val="32"/>
          <w:bdr w:val="none" w:sz="0" w:space="0" w:color="auto" w:frame="1"/>
          <w:vertAlign w:val="superscript"/>
        </w:rPr>
        <w:t>+</w:t>
      </w:r>
      <w:r w:rsidR="00D11735" w:rsidRPr="00D11735">
        <w:rPr>
          <w:color w:val="373D3F"/>
          <w:sz w:val="32"/>
          <w:szCs w:val="32"/>
        </w:rPr>
        <w:t xml:space="preserve"> ions enter the cell, further depolarizing the </w:t>
      </w:r>
      <w:proofErr w:type="spellStart"/>
      <w:r w:rsidR="00D11735" w:rsidRPr="00D11735">
        <w:rPr>
          <w:color w:val="373D3F"/>
          <w:sz w:val="32"/>
          <w:szCs w:val="32"/>
        </w:rPr>
        <w:t>presynaptic</w:t>
      </w:r>
      <w:proofErr w:type="spellEnd"/>
      <w:r w:rsidR="00D11735" w:rsidRPr="00D11735">
        <w:rPr>
          <w:color w:val="373D3F"/>
          <w:sz w:val="32"/>
          <w:szCs w:val="32"/>
        </w:rPr>
        <w:t xml:space="preserve"> membrane. This depolarization causes voltage-gated </w:t>
      </w:r>
      <w:r w:rsidR="00D11735" w:rsidRPr="00D11735">
        <w:rPr>
          <w:color w:val="373D3F"/>
          <w:sz w:val="32"/>
          <w:szCs w:val="32"/>
        </w:rPr>
        <w:lastRenderedPageBreak/>
        <w:t>Ca</w:t>
      </w:r>
      <w:r w:rsidR="00D11735" w:rsidRPr="00D11735">
        <w:rPr>
          <w:color w:val="373D3F"/>
          <w:sz w:val="32"/>
          <w:szCs w:val="32"/>
          <w:bdr w:val="none" w:sz="0" w:space="0" w:color="auto" w:frame="1"/>
          <w:vertAlign w:val="superscript"/>
        </w:rPr>
        <w:t>2+</w:t>
      </w:r>
      <w:r w:rsidR="00D11735" w:rsidRPr="00D11735">
        <w:rPr>
          <w:color w:val="373D3F"/>
          <w:sz w:val="32"/>
          <w:szCs w:val="32"/>
        </w:rPr>
        <w:t> channels to open. Calcium ions entering the cell initiate a signaling cascade that causes </w:t>
      </w:r>
      <w:r w:rsidR="00D11735" w:rsidRPr="00D11735">
        <w:rPr>
          <w:b/>
          <w:bCs/>
          <w:color w:val="373D3F"/>
          <w:sz w:val="32"/>
          <w:szCs w:val="32"/>
          <w:bdr w:val="none" w:sz="0" w:space="0" w:color="auto" w:frame="1"/>
        </w:rPr>
        <w:t>synaptic vesicles</w:t>
      </w:r>
      <w:r w:rsidR="00D11735" w:rsidRPr="00D11735">
        <w:rPr>
          <w:color w:val="373D3F"/>
          <w:sz w:val="32"/>
          <w:szCs w:val="32"/>
        </w:rPr>
        <w:t>, containing neurotransmitter molecules to fus</w:t>
      </w:r>
      <w:r>
        <w:rPr>
          <w:color w:val="373D3F"/>
          <w:sz w:val="32"/>
          <w:szCs w:val="32"/>
        </w:rPr>
        <w:t xml:space="preserve">e with the </w:t>
      </w:r>
      <w:proofErr w:type="spellStart"/>
      <w:r>
        <w:rPr>
          <w:color w:val="373D3F"/>
          <w:sz w:val="32"/>
          <w:szCs w:val="32"/>
        </w:rPr>
        <w:t>presynaptic</w:t>
      </w:r>
      <w:proofErr w:type="spellEnd"/>
      <w:r>
        <w:rPr>
          <w:color w:val="373D3F"/>
          <w:sz w:val="32"/>
          <w:szCs w:val="32"/>
        </w:rPr>
        <w:t xml:space="preserve"> membrane</w:t>
      </w:r>
      <w:r w:rsidR="00D11735" w:rsidRPr="00D11735">
        <w:rPr>
          <w:color w:val="373D3F"/>
          <w:sz w:val="32"/>
          <w:szCs w:val="32"/>
        </w:rPr>
        <w:t>.</w:t>
      </w:r>
      <w:r>
        <w:rPr>
          <w:color w:val="373D3F"/>
          <w:sz w:val="32"/>
          <w:szCs w:val="32"/>
        </w:rPr>
        <w:t xml:space="preserve"> </w:t>
      </w:r>
      <w:r w:rsidR="00D11735" w:rsidRPr="00630F91">
        <w:rPr>
          <w:color w:val="373D3F"/>
          <w:sz w:val="32"/>
          <w:szCs w:val="32"/>
        </w:rPr>
        <w:t xml:space="preserve">Fusion of a vesicle with </w:t>
      </w:r>
      <w:r>
        <w:rPr>
          <w:color w:val="373D3F"/>
          <w:sz w:val="32"/>
          <w:szCs w:val="32"/>
        </w:rPr>
        <w:t xml:space="preserve">the </w:t>
      </w:r>
      <w:proofErr w:type="spellStart"/>
      <w:r>
        <w:rPr>
          <w:color w:val="373D3F"/>
          <w:sz w:val="32"/>
          <w:szCs w:val="32"/>
        </w:rPr>
        <w:t>presynaptic</w:t>
      </w:r>
      <w:proofErr w:type="spellEnd"/>
      <w:r>
        <w:rPr>
          <w:color w:val="373D3F"/>
          <w:sz w:val="32"/>
          <w:szCs w:val="32"/>
        </w:rPr>
        <w:t xml:space="preserve"> membrane causes </w:t>
      </w:r>
      <w:r w:rsidR="00D11735" w:rsidRPr="00630F91">
        <w:rPr>
          <w:color w:val="373D3F"/>
          <w:sz w:val="32"/>
          <w:szCs w:val="32"/>
        </w:rPr>
        <w:t>neurotransmitter to be released into the </w:t>
      </w:r>
      <w:r w:rsidR="00D11735" w:rsidRPr="00630F91">
        <w:rPr>
          <w:b/>
          <w:bCs/>
          <w:color w:val="373D3F"/>
          <w:sz w:val="32"/>
          <w:szCs w:val="32"/>
          <w:bdr w:val="none" w:sz="0" w:space="0" w:color="auto" w:frame="1"/>
        </w:rPr>
        <w:t>synaptic cleft</w:t>
      </w:r>
      <w:r w:rsidR="00D11735" w:rsidRPr="00630F91">
        <w:rPr>
          <w:color w:val="373D3F"/>
          <w:sz w:val="32"/>
          <w:szCs w:val="32"/>
        </w:rPr>
        <w:t xml:space="preserve">, the extracellular space between the </w:t>
      </w:r>
      <w:proofErr w:type="spellStart"/>
      <w:r w:rsidR="00D11735" w:rsidRPr="00630F91">
        <w:rPr>
          <w:color w:val="373D3F"/>
          <w:sz w:val="32"/>
          <w:szCs w:val="32"/>
        </w:rPr>
        <w:t>presyna</w:t>
      </w:r>
      <w:r>
        <w:rPr>
          <w:color w:val="373D3F"/>
          <w:sz w:val="32"/>
          <w:szCs w:val="32"/>
        </w:rPr>
        <w:t>ptic</w:t>
      </w:r>
      <w:proofErr w:type="spellEnd"/>
      <w:r>
        <w:rPr>
          <w:color w:val="373D3F"/>
          <w:sz w:val="32"/>
          <w:szCs w:val="32"/>
        </w:rPr>
        <w:t xml:space="preserve"> and postsynaptic membranes</w:t>
      </w:r>
      <w:r w:rsidR="00D11735" w:rsidRPr="00630F91">
        <w:rPr>
          <w:color w:val="373D3F"/>
          <w:sz w:val="32"/>
          <w:szCs w:val="32"/>
        </w:rPr>
        <w:t>. The neurotransmitter diffuses across the synaptic cleft and binds to receptor proteins on the postsynaptic membrane.</w:t>
      </w:r>
    </w:p>
    <w:p w:rsidR="00D11735" w:rsidRPr="00466E09" w:rsidRDefault="00630F91" w:rsidP="00D11735">
      <w:pPr>
        <w:spacing w:before="100" w:beforeAutospacing="1" w:after="100" w:afterAutospacing="1" w:line="360" w:lineRule="auto"/>
        <w:textAlignment w:val="baseline"/>
        <w:rPr>
          <w:rFonts w:ascii="Times New Roman" w:eastAsia="Times New Roman" w:hAnsi="Times New Roman" w:cs="Times New Roman"/>
          <w:b/>
          <w:bCs/>
          <w:color w:val="373D3F"/>
          <w:sz w:val="32"/>
          <w:szCs w:val="32"/>
          <w:u w:val="single"/>
        </w:rPr>
      </w:pPr>
      <w:r w:rsidRPr="00630F91">
        <w:rPr>
          <w:rFonts w:ascii="Times New Roman" w:eastAsia="Times New Roman" w:hAnsi="Times New Roman" w:cs="Times New Roman"/>
          <w:b/>
          <w:bCs/>
          <w:noProof/>
          <w:color w:val="373D3F"/>
          <w:sz w:val="32"/>
          <w:szCs w:val="32"/>
          <w:u w:val="single"/>
        </w:rPr>
        <w:lastRenderedPageBreak/>
        <w:drawing>
          <wp:inline distT="0" distB="0" distL="0" distR="0">
            <wp:extent cx="5848350" cy="7398016"/>
            <wp:effectExtent l="19050" t="0" r="0" b="0"/>
            <wp:docPr id="2" name="Picture 2" descr="Illustration shows a narrow axon of a presynaptic cell widening into a bulb-like axon terminal. A narrow synaptic cleft separates the axon terminal of the presynaptic cell from the postsynaptic cell. In step 1, an action potential arrives at the axon terminal. In step 2, the action potential causes voltage-gated calcium channels in the axon terminal open, allowing calcium to enter. In step 3, calcium influx causes neurotransmitter-containing synaptic vesicles to fuse with the plasma membrane. Contents of the vesicles are released into the synaptic cleft by exocytosis. In step 4, neurotransmitter diffuses across the synaptic cleft and binds ligand-gated ion channels on the postsynaptic membrane, causing the channels to open. In step 5, the open channels cause ion movement into or out of the cell, resulting in a localized change in membrane potential. In step 6, reuptake by the presynaptic neuron, enzymatic degradation and diffusion reduce neurotransmitter levels, terminating the 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shows a narrow axon of a presynaptic cell widening into a bulb-like axon terminal. A narrow synaptic cleft separates the axon terminal of the presynaptic cell from the postsynaptic cell. In step 1, an action potential arrives at the axon terminal. In step 2, the action potential causes voltage-gated calcium channels in the axon terminal open, allowing calcium to enter. In step 3, calcium influx causes neurotransmitter-containing synaptic vesicles to fuse with the plasma membrane. Contents of the vesicles are released into the synaptic cleft by exocytosis. In step 4, neurotransmitter diffuses across the synaptic cleft and binds ligand-gated ion channels on the postsynaptic membrane, causing the channels to open. In step 5, the open channels cause ion movement into or out of the cell, resulting in a localized change in membrane potential. In step 6, reuptake by the presynaptic neuron, enzymatic degradation and diffusion reduce neurotransmitter levels, terminating the signal."/>
                    <pic:cNvPicPr>
                      <a:picLocks noChangeAspect="1" noChangeArrowheads="1"/>
                    </pic:cNvPicPr>
                  </pic:nvPicPr>
                  <pic:blipFill>
                    <a:blip r:embed="rId8" cstate="print"/>
                    <a:srcRect b="296"/>
                    <a:stretch>
                      <a:fillRect/>
                    </a:stretch>
                  </pic:blipFill>
                  <pic:spPr bwMode="auto">
                    <a:xfrm>
                      <a:off x="0" y="0"/>
                      <a:ext cx="5848350" cy="7398016"/>
                    </a:xfrm>
                    <a:prstGeom prst="rect">
                      <a:avLst/>
                    </a:prstGeom>
                    <a:noFill/>
                    <a:ln w="9525">
                      <a:noFill/>
                      <a:miter lim="800000"/>
                      <a:headEnd/>
                      <a:tailEnd/>
                    </a:ln>
                  </pic:spPr>
                </pic:pic>
              </a:graphicData>
            </a:graphic>
          </wp:inline>
        </w:drawing>
      </w:r>
    </w:p>
    <w:p w:rsidR="007A0693" w:rsidRDefault="007A0693" w:rsidP="007A0693">
      <w:pPr>
        <w:autoSpaceDE w:val="0"/>
        <w:autoSpaceDN w:val="0"/>
        <w:adjustRightInd w:val="0"/>
        <w:spacing w:after="0" w:line="360" w:lineRule="auto"/>
        <w:ind w:left="284" w:hanging="284"/>
        <w:rPr>
          <w:rFonts w:ascii="Times New Roman" w:hAnsi="Times New Roman" w:cs="Times New Roman"/>
          <w:color w:val="000000"/>
          <w:sz w:val="32"/>
          <w:szCs w:val="32"/>
        </w:rPr>
      </w:pPr>
    </w:p>
    <w:p w:rsidR="00630F91" w:rsidRPr="00630F91" w:rsidRDefault="00630F91" w:rsidP="00630F91">
      <w:pPr>
        <w:pStyle w:val="ListParagraph"/>
        <w:numPr>
          <w:ilvl w:val="0"/>
          <w:numId w:val="15"/>
        </w:numPr>
        <w:shd w:val="clear" w:color="auto" w:fill="FFFFFF"/>
        <w:spacing w:before="360" w:after="240" w:line="360" w:lineRule="atLeast"/>
        <w:ind w:left="426"/>
        <w:textAlignment w:val="baseline"/>
        <w:outlineLvl w:val="1"/>
        <w:rPr>
          <w:rFonts w:ascii="Times New Roman" w:eastAsia="Times New Roman" w:hAnsi="Times New Roman" w:cs="Times New Roman"/>
          <w:b/>
          <w:bCs/>
          <w:color w:val="000000" w:themeColor="text1"/>
          <w:sz w:val="32"/>
          <w:szCs w:val="32"/>
        </w:rPr>
      </w:pPr>
      <w:r w:rsidRPr="00630F91">
        <w:rPr>
          <w:rFonts w:ascii="Times New Roman" w:eastAsia="Times New Roman" w:hAnsi="Times New Roman" w:cs="Times New Roman"/>
          <w:b/>
          <w:bCs/>
          <w:color w:val="000000" w:themeColor="text1"/>
          <w:sz w:val="32"/>
          <w:szCs w:val="32"/>
        </w:rPr>
        <w:lastRenderedPageBreak/>
        <w:t>Electrical Synapse</w:t>
      </w:r>
    </w:p>
    <w:p w:rsidR="00630F91" w:rsidRPr="00630F91" w:rsidRDefault="00630F91" w:rsidP="00630F91">
      <w:pPr>
        <w:shd w:val="clear" w:color="auto" w:fill="FFFFFF"/>
        <w:spacing w:before="100" w:beforeAutospacing="1" w:after="100" w:afterAutospacing="1" w:line="360" w:lineRule="auto"/>
        <w:ind w:firstLine="426"/>
        <w:textAlignment w:val="baseline"/>
        <w:rPr>
          <w:rFonts w:ascii="Times New Roman" w:eastAsia="Times New Roman" w:hAnsi="Times New Roman" w:cs="Times New Roman"/>
          <w:color w:val="000000" w:themeColor="text1"/>
          <w:sz w:val="32"/>
          <w:szCs w:val="32"/>
        </w:rPr>
      </w:pPr>
      <w:r w:rsidRPr="00630F91">
        <w:rPr>
          <w:rFonts w:ascii="Times New Roman" w:eastAsia="Times New Roman" w:hAnsi="Times New Roman" w:cs="Times New Roman"/>
          <w:color w:val="000000" w:themeColor="text1"/>
          <w:sz w:val="32"/>
          <w:szCs w:val="32"/>
        </w:rPr>
        <w:t xml:space="preserve">While electrical synapses are fewer in number than chemical synapses, they are found in all nervous systems and play important and unique roles. The mode of neurotransmission in electrical synapses is quite different from that in chemical synapses. In an electrical synapse, the </w:t>
      </w:r>
      <w:proofErr w:type="spellStart"/>
      <w:r w:rsidRPr="00630F91">
        <w:rPr>
          <w:rFonts w:ascii="Times New Roman" w:eastAsia="Times New Roman" w:hAnsi="Times New Roman" w:cs="Times New Roman"/>
          <w:color w:val="000000" w:themeColor="text1"/>
          <w:sz w:val="32"/>
          <w:szCs w:val="32"/>
        </w:rPr>
        <w:t>presynaptic</w:t>
      </w:r>
      <w:proofErr w:type="spellEnd"/>
      <w:r w:rsidRPr="00630F91">
        <w:rPr>
          <w:rFonts w:ascii="Times New Roman" w:eastAsia="Times New Roman" w:hAnsi="Times New Roman" w:cs="Times New Roman"/>
          <w:color w:val="000000" w:themeColor="text1"/>
          <w:sz w:val="32"/>
          <w:szCs w:val="32"/>
        </w:rPr>
        <w:t xml:space="preserve"> and postsynaptic membranes are very close together and are actually physically connected by channel proteins forming </w:t>
      </w:r>
      <w:r w:rsidRPr="00630F91">
        <w:rPr>
          <w:rFonts w:ascii="Times New Roman" w:eastAsia="Times New Roman" w:hAnsi="Times New Roman" w:cs="Times New Roman"/>
          <w:b/>
          <w:bCs/>
          <w:color w:val="000000" w:themeColor="text1"/>
          <w:sz w:val="32"/>
          <w:szCs w:val="32"/>
        </w:rPr>
        <w:t>gap junctions</w:t>
      </w:r>
      <w:r w:rsidRPr="00630F91">
        <w:rPr>
          <w:rFonts w:ascii="Times New Roman" w:eastAsia="Times New Roman" w:hAnsi="Times New Roman" w:cs="Times New Roman"/>
          <w:color w:val="000000" w:themeColor="text1"/>
          <w:sz w:val="32"/>
          <w:szCs w:val="32"/>
        </w:rPr>
        <w:t>. Gap junctions allow current to pass directly from one cell to the next. In addition to the ions that carry this current, other molecules, such as ATP, can diffuse through the large gap junction pores.</w:t>
      </w:r>
    </w:p>
    <w:p w:rsidR="00630F91" w:rsidRDefault="00630F91" w:rsidP="0014371D">
      <w:pPr>
        <w:shd w:val="clear" w:color="auto" w:fill="FFFFFF"/>
        <w:spacing w:before="100" w:beforeAutospacing="1" w:after="100" w:afterAutospacing="1" w:line="360" w:lineRule="auto"/>
        <w:ind w:firstLine="426"/>
        <w:textAlignment w:val="baseline"/>
        <w:rPr>
          <w:rFonts w:ascii="Times New Roman" w:eastAsia="Times New Roman" w:hAnsi="Times New Roman" w:cs="Times New Roman"/>
          <w:color w:val="000000" w:themeColor="text1"/>
          <w:sz w:val="32"/>
          <w:szCs w:val="32"/>
        </w:rPr>
      </w:pPr>
      <w:r w:rsidRPr="00630F91">
        <w:rPr>
          <w:rFonts w:ascii="Times New Roman" w:eastAsia="Times New Roman" w:hAnsi="Times New Roman" w:cs="Times New Roman"/>
          <w:color w:val="000000" w:themeColor="text1"/>
          <w:sz w:val="32"/>
          <w:szCs w:val="32"/>
        </w:rPr>
        <w:t xml:space="preserve">There are key differences between chemical and electrical synapses. Because chemical synapses depend on the release of neurotransmitter molecules from synaptic vesicles to pass on their signal, there is an approximately one millisecond delay between when the axon potential reaches the </w:t>
      </w:r>
      <w:proofErr w:type="spellStart"/>
      <w:r w:rsidRPr="00630F91">
        <w:rPr>
          <w:rFonts w:ascii="Times New Roman" w:eastAsia="Times New Roman" w:hAnsi="Times New Roman" w:cs="Times New Roman"/>
          <w:color w:val="000000" w:themeColor="text1"/>
          <w:sz w:val="32"/>
          <w:szCs w:val="32"/>
        </w:rPr>
        <w:t>presynaptic</w:t>
      </w:r>
      <w:proofErr w:type="spellEnd"/>
      <w:r w:rsidRPr="00630F91">
        <w:rPr>
          <w:rFonts w:ascii="Times New Roman" w:eastAsia="Times New Roman" w:hAnsi="Times New Roman" w:cs="Times New Roman"/>
          <w:color w:val="000000" w:themeColor="text1"/>
          <w:sz w:val="32"/>
          <w:szCs w:val="32"/>
        </w:rPr>
        <w:t xml:space="preserve"> terminal and when the neurotransmitter leads to opening of postsynaptic ion channels. Additionally, this signaling is unidirectional. Signaling in electrical synapses, in contrast, is virtually instantaneous (which is important for synapses involved in key reflexes), and some electrical synapses are bidirectional. </w:t>
      </w:r>
    </w:p>
    <w:p w:rsidR="00152DEF" w:rsidRPr="00152DEF" w:rsidRDefault="00152DEF" w:rsidP="00152DEF">
      <w:pPr>
        <w:shd w:val="clear" w:color="auto" w:fill="FFFFFF"/>
        <w:spacing w:before="100" w:beforeAutospacing="1" w:after="100" w:afterAutospacing="1" w:line="360" w:lineRule="auto"/>
        <w:ind w:firstLine="426"/>
        <w:jc w:val="center"/>
        <w:textAlignment w:val="baseline"/>
        <w:rPr>
          <w:rFonts w:ascii="Times New Roman" w:eastAsia="Times New Roman" w:hAnsi="Times New Roman" w:cs="Times New Roman"/>
          <w:b/>
          <w:bCs/>
          <w:color w:val="000000" w:themeColor="text1"/>
          <w:sz w:val="32"/>
          <w:szCs w:val="32"/>
        </w:rPr>
      </w:pPr>
      <w:r w:rsidRPr="00152DEF">
        <w:rPr>
          <w:rFonts w:ascii="Times New Roman" w:eastAsia="Times New Roman" w:hAnsi="Times New Roman" w:cs="Times New Roman"/>
          <w:b/>
          <w:bCs/>
          <w:color w:val="000000" w:themeColor="text1"/>
          <w:sz w:val="32"/>
          <w:szCs w:val="32"/>
        </w:rPr>
        <w:t>Action Potential</w:t>
      </w:r>
    </w:p>
    <w:p w:rsidR="00A71D83" w:rsidRDefault="00152DEF" w:rsidP="00A71D83">
      <w:pPr>
        <w:shd w:val="clear" w:color="auto" w:fill="FFFFFF"/>
        <w:spacing w:before="100" w:beforeAutospacing="1" w:after="100" w:afterAutospacing="1" w:line="360" w:lineRule="auto"/>
        <w:ind w:firstLine="426"/>
        <w:textAlignment w:val="baseline"/>
        <w:rPr>
          <w:rFonts w:ascii="Times New Roman" w:eastAsia="Times New Roman" w:hAnsi="Times New Roman" w:cs="Times New Roman"/>
          <w:color w:val="000000" w:themeColor="text1"/>
          <w:sz w:val="32"/>
          <w:szCs w:val="32"/>
        </w:rPr>
      </w:pPr>
      <w:r w:rsidRPr="00152DEF">
        <w:rPr>
          <w:rFonts w:ascii="Times New Roman" w:eastAsia="Times New Roman" w:hAnsi="Times New Roman" w:cs="Times New Roman"/>
          <w:color w:val="000000" w:themeColor="text1"/>
          <w:sz w:val="32"/>
          <w:szCs w:val="32"/>
        </w:rPr>
        <w:t xml:space="preserve">A cell's membrane potential is caused by different electrical charges on the inside and outside regions of the membrane. At rest, the cell </w:t>
      </w:r>
      <w:r w:rsidRPr="00152DEF">
        <w:rPr>
          <w:rFonts w:ascii="Times New Roman" w:eastAsia="Times New Roman" w:hAnsi="Times New Roman" w:cs="Times New Roman"/>
          <w:color w:val="000000" w:themeColor="text1"/>
          <w:sz w:val="32"/>
          <w:szCs w:val="32"/>
        </w:rPr>
        <w:lastRenderedPageBreak/>
        <w:t>membrane is more negative on the inside</w:t>
      </w:r>
      <w:r>
        <w:rPr>
          <w:rFonts w:ascii="Times New Roman" w:eastAsia="Times New Roman" w:hAnsi="Times New Roman" w:cs="Times New Roman"/>
          <w:color w:val="000000" w:themeColor="text1"/>
          <w:sz w:val="32"/>
          <w:szCs w:val="32"/>
        </w:rPr>
        <w:t xml:space="preserve"> </w:t>
      </w:r>
      <w:r w:rsidRPr="00152DEF">
        <w:rPr>
          <w:rFonts w:ascii="Times New Roman" w:eastAsia="Times New Roman" w:hAnsi="Times New Roman" w:cs="Times New Roman"/>
          <w:color w:val="000000" w:themeColor="text1"/>
          <w:sz w:val="32"/>
          <w:szCs w:val="32"/>
        </w:rPr>
        <w:t>and more positive on the outside. A membrane potential is a form of potential energy. A change in the membrane potential can cause an electrical signal in excitable tissue</w:t>
      </w:r>
      <w:r w:rsidR="00A71D83">
        <w:rPr>
          <w:rFonts w:ascii="Times New Roman" w:eastAsia="Times New Roman" w:hAnsi="Times New Roman" w:cs="Times New Roman"/>
          <w:color w:val="000000" w:themeColor="text1"/>
          <w:sz w:val="32"/>
          <w:szCs w:val="32"/>
        </w:rPr>
        <w:t xml:space="preserve">. </w:t>
      </w:r>
      <w:r w:rsidRPr="00152DEF">
        <w:rPr>
          <w:rFonts w:ascii="Times New Roman" w:eastAsia="Times New Roman" w:hAnsi="Times New Roman" w:cs="Times New Roman"/>
          <w:color w:val="000000" w:themeColor="text1"/>
          <w:sz w:val="32"/>
          <w:szCs w:val="32"/>
        </w:rPr>
        <w:t>The action potential is a large change in the membrane potential of a neuron from a resting value of about -7</w:t>
      </w:r>
      <w:r w:rsidR="00A71D83">
        <w:rPr>
          <w:rFonts w:ascii="Times New Roman" w:eastAsia="Times New Roman" w:hAnsi="Times New Roman" w:cs="Times New Roman"/>
          <w:color w:val="000000" w:themeColor="text1"/>
          <w:sz w:val="32"/>
          <w:szCs w:val="32"/>
        </w:rPr>
        <w:t xml:space="preserve">0 </w:t>
      </w:r>
      <w:r w:rsidRPr="00152DEF">
        <w:rPr>
          <w:rFonts w:ascii="Times New Roman" w:eastAsia="Times New Roman" w:hAnsi="Times New Roman" w:cs="Times New Roman"/>
          <w:color w:val="000000" w:themeColor="text1"/>
          <w:sz w:val="32"/>
          <w:szCs w:val="32"/>
        </w:rPr>
        <w:t>mV to a peak of about +30</w:t>
      </w:r>
      <w:r w:rsidR="00A71D83">
        <w:rPr>
          <w:rFonts w:ascii="Times New Roman" w:eastAsia="Times New Roman" w:hAnsi="Times New Roman" w:cs="Times New Roman"/>
          <w:color w:val="000000" w:themeColor="text1"/>
          <w:sz w:val="32"/>
          <w:szCs w:val="32"/>
        </w:rPr>
        <w:t xml:space="preserve"> </w:t>
      </w:r>
      <w:r w:rsidRPr="00152DEF">
        <w:rPr>
          <w:rFonts w:ascii="Times New Roman" w:eastAsia="Times New Roman" w:hAnsi="Times New Roman" w:cs="Times New Roman"/>
          <w:color w:val="000000" w:themeColor="text1"/>
          <w:sz w:val="32"/>
          <w:szCs w:val="32"/>
        </w:rPr>
        <w:t>mV and back to -70</w:t>
      </w:r>
      <w:r w:rsidR="00A71D83">
        <w:rPr>
          <w:rFonts w:ascii="Times New Roman" w:eastAsia="Times New Roman" w:hAnsi="Times New Roman" w:cs="Times New Roman"/>
          <w:color w:val="000000" w:themeColor="text1"/>
          <w:sz w:val="32"/>
          <w:szCs w:val="32"/>
        </w:rPr>
        <w:t xml:space="preserve"> </w:t>
      </w:r>
      <w:r w:rsidRPr="00152DEF">
        <w:rPr>
          <w:rFonts w:ascii="Times New Roman" w:eastAsia="Times New Roman" w:hAnsi="Times New Roman" w:cs="Times New Roman"/>
          <w:color w:val="000000" w:themeColor="text1"/>
          <w:sz w:val="32"/>
          <w:szCs w:val="32"/>
        </w:rPr>
        <w:t>mV. The action potential is generated at the axon hillock, where the</w:t>
      </w:r>
      <w:r w:rsidR="00A71D83">
        <w:rPr>
          <w:rFonts w:ascii="Times New Roman" w:eastAsia="Times New Roman" w:hAnsi="Times New Roman" w:cs="Times New Roman"/>
          <w:color w:val="000000" w:themeColor="text1"/>
          <w:sz w:val="32"/>
          <w:szCs w:val="32"/>
        </w:rPr>
        <w:t>re</w:t>
      </w:r>
      <w:r w:rsidRPr="00152DEF">
        <w:rPr>
          <w:rFonts w:ascii="Times New Roman" w:eastAsia="Times New Roman" w:hAnsi="Times New Roman" w:cs="Times New Roman"/>
          <w:color w:val="000000" w:themeColor="text1"/>
          <w:sz w:val="32"/>
          <w:szCs w:val="32"/>
        </w:rPr>
        <w:t xml:space="preserve"> are many voltage gated </w:t>
      </w:r>
      <w:r w:rsidR="00A71D83">
        <w:rPr>
          <w:rFonts w:ascii="Times New Roman" w:eastAsia="Times New Roman" w:hAnsi="Times New Roman" w:cs="Times New Roman"/>
          <w:color w:val="000000" w:themeColor="text1"/>
          <w:sz w:val="32"/>
          <w:szCs w:val="32"/>
        </w:rPr>
        <w:t>s</w:t>
      </w:r>
      <w:r w:rsidRPr="00152DEF">
        <w:rPr>
          <w:rFonts w:ascii="Times New Roman" w:eastAsia="Times New Roman" w:hAnsi="Times New Roman" w:cs="Times New Roman"/>
          <w:color w:val="000000" w:themeColor="text1"/>
          <w:sz w:val="32"/>
          <w:szCs w:val="32"/>
        </w:rPr>
        <w:t xml:space="preserve">odium channels. </w:t>
      </w:r>
    </w:p>
    <w:p w:rsidR="00A71D83" w:rsidRPr="00A71D83" w:rsidRDefault="00A71D83" w:rsidP="00A71D83">
      <w:pPr>
        <w:shd w:val="clear" w:color="auto" w:fill="FFFFFF"/>
        <w:spacing w:before="100" w:beforeAutospacing="1" w:after="0" w:line="360" w:lineRule="auto"/>
        <w:ind w:firstLine="426"/>
        <w:textAlignment w:val="baseline"/>
        <w:rPr>
          <w:rFonts w:ascii="Times New Roman" w:eastAsia="Times New Roman" w:hAnsi="Times New Roman" w:cs="Times New Roman"/>
          <w:b/>
          <w:bCs/>
          <w:color w:val="000000" w:themeColor="text1"/>
          <w:sz w:val="32"/>
          <w:szCs w:val="32"/>
        </w:rPr>
      </w:pPr>
      <w:r w:rsidRPr="00A71D83">
        <w:rPr>
          <w:rFonts w:ascii="Times New Roman" w:eastAsia="Times New Roman" w:hAnsi="Times New Roman" w:cs="Times New Roman"/>
          <w:b/>
          <w:bCs/>
          <w:color w:val="000000" w:themeColor="text1"/>
          <w:sz w:val="32"/>
          <w:szCs w:val="32"/>
        </w:rPr>
        <w:t>T</w:t>
      </w:r>
      <w:r w:rsidR="00152DEF" w:rsidRPr="00A71D83">
        <w:rPr>
          <w:rFonts w:ascii="Times New Roman" w:eastAsia="Times New Roman" w:hAnsi="Times New Roman" w:cs="Times New Roman"/>
          <w:b/>
          <w:bCs/>
          <w:color w:val="000000" w:themeColor="text1"/>
          <w:sz w:val="32"/>
          <w:szCs w:val="32"/>
        </w:rPr>
        <w:t>he steps:</w:t>
      </w:r>
    </w:p>
    <w:p w:rsidR="00A71D83" w:rsidRDefault="00152DEF" w:rsidP="00A71D83">
      <w:pPr>
        <w:shd w:val="clear" w:color="auto" w:fill="FFFFFF"/>
        <w:spacing w:after="100" w:afterAutospacing="1" w:line="360" w:lineRule="auto"/>
        <w:ind w:firstLine="426"/>
        <w:textAlignment w:val="baseline"/>
        <w:rPr>
          <w:rFonts w:ascii="Times New Roman" w:eastAsia="Times New Roman" w:hAnsi="Times New Roman" w:cs="Times New Roman"/>
          <w:color w:val="000000" w:themeColor="text1"/>
          <w:sz w:val="32"/>
          <w:szCs w:val="32"/>
        </w:rPr>
      </w:pPr>
      <w:r w:rsidRPr="00152DEF">
        <w:rPr>
          <w:rFonts w:ascii="Times New Roman" w:eastAsia="Times New Roman" w:hAnsi="Times New Roman" w:cs="Times New Roman"/>
          <w:color w:val="000000" w:themeColor="text1"/>
          <w:sz w:val="32"/>
          <w:szCs w:val="32"/>
        </w:rPr>
        <w:t xml:space="preserve">a. It begins when signals from the dendrites and cell body reach the axon hillock and cause the membrane potential there to become more positive (depolarization). </w:t>
      </w:r>
    </w:p>
    <w:p w:rsidR="00A71D83" w:rsidRDefault="00152DEF" w:rsidP="00A71D83">
      <w:pPr>
        <w:shd w:val="clear" w:color="auto" w:fill="FFFFFF"/>
        <w:spacing w:after="100" w:afterAutospacing="1" w:line="360" w:lineRule="auto"/>
        <w:ind w:firstLine="426"/>
        <w:textAlignment w:val="baseline"/>
        <w:rPr>
          <w:rFonts w:ascii="Times New Roman" w:eastAsia="Times New Roman" w:hAnsi="Times New Roman" w:cs="Times New Roman"/>
          <w:color w:val="000000" w:themeColor="text1"/>
          <w:sz w:val="32"/>
          <w:szCs w:val="32"/>
        </w:rPr>
      </w:pPr>
      <w:r w:rsidRPr="00152DEF">
        <w:rPr>
          <w:rFonts w:ascii="Times New Roman" w:eastAsia="Times New Roman" w:hAnsi="Times New Roman" w:cs="Times New Roman"/>
          <w:color w:val="000000" w:themeColor="text1"/>
          <w:sz w:val="32"/>
          <w:szCs w:val="32"/>
        </w:rPr>
        <w:t>b. As the axon hillock depolarizes, voltage-gated channels for Sodium open rapidly. Sodium moves down its concentration gradient into the cell. The membrane potential becomes more positive as Sodium moves into the cell.</w:t>
      </w:r>
    </w:p>
    <w:p w:rsidR="00A71D83" w:rsidRDefault="00152DEF" w:rsidP="00A71D83">
      <w:pPr>
        <w:shd w:val="clear" w:color="auto" w:fill="FFFFFF"/>
        <w:spacing w:after="100" w:afterAutospacing="1" w:line="360" w:lineRule="auto"/>
        <w:ind w:firstLine="426"/>
        <w:textAlignment w:val="baseline"/>
        <w:rPr>
          <w:rFonts w:ascii="Times New Roman" w:eastAsia="Times New Roman" w:hAnsi="Times New Roman" w:cs="Times New Roman"/>
          <w:color w:val="000000" w:themeColor="text1"/>
          <w:sz w:val="32"/>
          <w:szCs w:val="32"/>
        </w:rPr>
      </w:pPr>
      <w:r w:rsidRPr="00152DEF">
        <w:rPr>
          <w:rFonts w:ascii="Times New Roman" w:eastAsia="Times New Roman" w:hAnsi="Times New Roman" w:cs="Times New Roman"/>
          <w:color w:val="000000" w:themeColor="text1"/>
          <w:sz w:val="32"/>
          <w:szCs w:val="32"/>
        </w:rPr>
        <w:t xml:space="preserve"> c. If the stimulus to the axon hillock is great enough, the neuron depolarizes enough to reach a trigger point called threshold, which is -55 mV. At threshold, depolarization opens more voltage gated sodium channels, which causes sodium to flow into the cell, which causes the cell to depolarize further, opening still more voltage gated sodium channels. A wave of depolarization spreads from area to area of the </w:t>
      </w:r>
      <w:r w:rsidRPr="00152DEF">
        <w:rPr>
          <w:rFonts w:ascii="Times New Roman" w:eastAsia="Times New Roman" w:hAnsi="Times New Roman" w:cs="Times New Roman"/>
          <w:color w:val="000000" w:themeColor="text1"/>
          <w:sz w:val="32"/>
          <w:szCs w:val="32"/>
        </w:rPr>
        <w:lastRenderedPageBreak/>
        <w:t>cell, moving down the axon, depolarizing the area as it goes along. This wave is the nerve impulse.</w:t>
      </w:r>
    </w:p>
    <w:p w:rsidR="00A71D83" w:rsidRDefault="00152DEF" w:rsidP="00A71D83">
      <w:pPr>
        <w:shd w:val="clear" w:color="auto" w:fill="FFFFFF"/>
        <w:spacing w:after="100" w:afterAutospacing="1" w:line="360" w:lineRule="auto"/>
        <w:ind w:firstLine="426"/>
        <w:textAlignment w:val="baseline"/>
        <w:rPr>
          <w:rFonts w:ascii="Times New Roman" w:eastAsia="Times New Roman" w:hAnsi="Times New Roman" w:cs="Times New Roman"/>
          <w:color w:val="000000" w:themeColor="text1"/>
          <w:sz w:val="32"/>
          <w:szCs w:val="32"/>
        </w:rPr>
      </w:pPr>
      <w:r w:rsidRPr="00152DEF">
        <w:rPr>
          <w:rFonts w:ascii="Times New Roman" w:eastAsia="Times New Roman" w:hAnsi="Times New Roman" w:cs="Times New Roman"/>
          <w:color w:val="000000" w:themeColor="text1"/>
          <w:sz w:val="32"/>
          <w:szCs w:val="32"/>
        </w:rPr>
        <w:t>d. Once the action potential has traveled down the axon, the sodium gates close and the voltage gated potassium channels open, causing potassium to move out of the membrane,</w:t>
      </w:r>
      <w:r w:rsidR="00A71D83">
        <w:rPr>
          <w:rFonts w:ascii="Times New Roman" w:eastAsia="Times New Roman" w:hAnsi="Times New Roman" w:cs="Times New Roman"/>
          <w:color w:val="000000" w:themeColor="text1"/>
          <w:sz w:val="32"/>
          <w:szCs w:val="32"/>
        </w:rPr>
        <w:t xml:space="preserve"> </w:t>
      </w:r>
      <w:r w:rsidRPr="00152DEF">
        <w:rPr>
          <w:rFonts w:ascii="Times New Roman" w:eastAsia="Times New Roman" w:hAnsi="Times New Roman" w:cs="Times New Roman"/>
          <w:color w:val="000000" w:themeColor="text1"/>
          <w:sz w:val="32"/>
          <w:szCs w:val="32"/>
        </w:rPr>
        <w:t xml:space="preserve">following it's concentration gradient. This causes the membrane to </w:t>
      </w:r>
      <w:proofErr w:type="spellStart"/>
      <w:r w:rsidRPr="00152DEF">
        <w:rPr>
          <w:rFonts w:ascii="Times New Roman" w:eastAsia="Times New Roman" w:hAnsi="Times New Roman" w:cs="Times New Roman"/>
          <w:color w:val="000000" w:themeColor="text1"/>
          <w:sz w:val="32"/>
          <w:szCs w:val="32"/>
        </w:rPr>
        <w:t>repolarize</w:t>
      </w:r>
      <w:proofErr w:type="spellEnd"/>
      <w:r w:rsidRPr="00152DEF">
        <w:rPr>
          <w:rFonts w:ascii="Times New Roman" w:eastAsia="Times New Roman" w:hAnsi="Times New Roman" w:cs="Times New Roman"/>
          <w:color w:val="000000" w:themeColor="text1"/>
          <w:sz w:val="32"/>
          <w:szCs w:val="32"/>
        </w:rPr>
        <w:t>, that is become more negative on the inside compared to the outside. This interrupts the positive feedback loop and ends the rising action potential.</w:t>
      </w:r>
    </w:p>
    <w:p w:rsidR="00A71D83" w:rsidRDefault="00152DEF" w:rsidP="00A71D83">
      <w:pPr>
        <w:shd w:val="clear" w:color="auto" w:fill="FFFFFF"/>
        <w:spacing w:after="100" w:afterAutospacing="1" w:line="360" w:lineRule="auto"/>
        <w:ind w:firstLine="426"/>
        <w:textAlignment w:val="baseline"/>
        <w:rPr>
          <w:rFonts w:ascii="Times New Roman" w:eastAsia="Times New Roman" w:hAnsi="Times New Roman" w:cs="Times New Roman"/>
          <w:color w:val="000000" w:themeColor="text1"/>
          <w:sz w:val="32"/>
          <w:szCs w:val="32"/>
        </w:rPr>
      </w:pPr>
      <w:r w:rsidRPr="00152DEF">
        <w:rPr>
          <w:rFonts w:ascii="Times New Roman" w:eastAsia="Times New Roman" w:hAnsi="Times New Roman" w:cs="Times New Roman"/>
          <w:color w:val="000000" w:themeColor="text1"/>
          <w:sz w:val="32"/>
          <w:szCs w:val="32"/>
        </w:rPr>
        <w:t xml:space="preserve"> e. In some neurons, the voltage gated potassium channels remain open after the cell has</w:t>
      </w:r>
      <w:r w:rsidR="00A71D83" w:rsidRPr="00A71D83">
        <w:t xml:space="preserve"> </w:t>
      </w:r>
      <w:proofErr w:type="spellStart"/>
      <w:r w:rsidR="00A71D83" w:rsidRPr="00A71D83">
        <w:rPr>
          <w:rFonts w:ascii="Times New Roman" w:eastAsia="Times New Roman" w:hAnsi="Times New Roman" w:cs="Times New Roman"/>
          <w:color w:val="000000" w:themeColor="text1"/>
          <w:sz w:val="32"/>
          <w:szCs w:val="32"/>
        </w:rPr>
        <w:t>repolarized</w:t>
      </w:r>
      <w:proofErr w:type="spellEnd"/>
      <w:r w:rsidR="00A71D83" w:rsidRPr="00A71D83">
        <w:rPr>
          <w:rFonts w:ascii="Times New Roman" w:eastAsia="Times New Roman" w:hAnsi="Times New Roman" w:cs="Times New Roman"/>
          <w:color w:val="000000" w:themeColor="text1"/>
          <w:sz w:val="32"/>
          <w:szCs w:val="32"/>
        </w:rPr>
        <w:t>. Potassium continues to move out of the cell, causing the membrane potential to become more negative than the resting membrane potential (</w:t>
      </w:r>
      <w:proofErr w:type="spellStart"/>
      <w:r w:rsidR="00A71D83" w:rsidRPr="00A71D83">
        <w:rPr>
          <w:rFonts w:ascii="Times New Roman" w:eastAsia="Times New Roman" w:hAnsi="Times New Roman" w:cs="Times New Roman"/>
          <w:color w:val="000000" w:themeColor="text1"/>
          <w:sz w:val="32"/>
          <w:szCs w:val="32"/>
        </w:rPr>
        <w:t>hyperpolarization</w:t>
      </w:r>
      <w:proofErr w:type="spellEnd"/>
      <w:r w:rsidR="00A71D83" w:rsidRPr="00A71D83">
        <w:rPr>
          <w:rFonts w:ascii="Times New Roman" w:eastAsia="Times New Roman" w:hAnsi="Times New Roman" w:cs="Times New Roman"/>
          <w:color w:val="000000" w:themeColor="text1"/>
          <w:sz w:val="32"/>
          <w:szCs w:val="32"/>
        </w:rPr>
        <w:t xml:space="preserve">) Once all the potassium channels are closed, </w:t>
      </w:r>
      <w:proofErr w:type="spellStart"/>
      <w:r w:rsidR="00A71D83" w:rsidRPr="00A71D83">
        <w:rPr>
          <w:rFonts w:ascii="Times New Roman" w:eastAsia="Times New Roman" w:hAnsi="Times New Roman" w:cs="Times New Roman"/>
          <w:color w:val="000000" w:themeColor="text1"/>
          <w:sz w:val="32"/>
          <w:szCs w:val="32"/>
        </w:rPr>
        <w:t>hyperpolarization</w:t>
      </w:r>
      <w:proofErr w:type="spellEnd"/>
      <w:r w:rsidR="00A71D83" w:rsidRPr="00A71D83">
        <w:rPr>
          <w:rFonts w:ascii="Times New Roman" w:eastAsia="Times New Roman" w:hAnsi="Times New Roman" w:cs="Times New Roman"/>
          <w:color w:val="000000" w:themeColor="text1"/>
          <w:sz w:val="32"/>
          <w:szCs w:val="32"/>
        </w:rPr>
        <w:t xml:space="preserve"> ends</w:t>
      </w:r>
      <w:r w:rsidR="00A71D83">
        <w:rPr>
          <w:rFonts w:ascii="Times New Roman" w:eastAsia="Times New Roman" w:hAnsi="Times New Roman" w:cs="Times New Roman"/>
          <w:color w:val="000000" w:themeColor="text1"/>
          <w:sz w:val="32"/>
          <w:szCs w:val="32"/>
        </w:rPr>
        <w:t>.</w:t>
      </w:r>
    </w:p>
    <w:p w:rsidR="00A71D83" w:rsidRDefault="00A71D83" w:rsidP="00A71D83">
      <w:pPr>
        <w:shd w:val="clear" w:color="auto" w:fill="FFFFFF"/>
        <w:spacing w:after="100" w:afterAutospacing="1" w:line="360" w:lineRule="auto"/>
        <w:ind w:firstLine="426"/>
        <w:jc w:val="center"/>
        <w:textAlignment w:val="baseline"/>
        <w:rPr>
          <w:rFonts w:ascii="Times New Roman" w:eastAsia="Times New Roman" w:hAnsi="Times New Roman" w:cs="Times New Roman"/>
          <w:color w:val="000000" w:themeColor="text1"/>
          <w:sz w:val="32"/>
          <w:szCs w:val="32"/>
        </w:rPr>
      </w:pPr>
    </w:p>
    <w:p w:rsidR="00A71D83" w:rsidRDefault="00A71D83" w:rsidP="00A71D83">
      <w:pPr>
        <w:shd w:val="clear" w:color="auto" w:fill="FFFFFF"/>
        <w:spacing w:after="100" w:afterAutospacing="1" w:line="360" w:lineRule="auto"/>
        <w:ind w:firstLine="426"/>
        <w:jc w:val="center"/>
        <w:textAlignment w:val="baseline"/>
        <w:rPr>
          <w:rFonts w:ascii="Times New Roman" w:eastAsia="Times New Roman" w:hAnsi="Times New Roman" w:cs="Times New Roman"/>
          <w:color w:val="000000" w:themeColor="text1"/>
          <w:sz w:val="32"/>
          <w:szCs w:val="32"/>
        </w:rPr>
      </w:pPr>
    </w:p>
    <w:p w:rsidR="00A71D83" w:rsidRDefault="00A71D83" w:rsidP="00A71D83">
      <w:pPr>
        <w:shd w:val="clear" w:color="auto" w:fill="FFFFFF"/>
        <w:spacing w:after="100" w:afterAutospacing="1" w:line="360" w:lineRule="auto"/>
        <w:ind w:firstLine="426"/>
        <w:jc w:val="center"/>
        <w:textAlignment w:val="baseline"/>
        <w:rPr>
          <w:rFonts w:ascii="Times New Roman" w:eastAsia="Times New Roman" w:hAnsi="Times New Roman" w:cs="Times New Roman"/>
          <w:color w:val="000000" w:themeColor="text1"/>
          <w:sz w:val="32"/>
          <w:szCs w:val="32"/>
        </w:rPr>
      </w:pPr>
    </w:p>
    <w:p w:rsidR="00A71D83" w:rsidRDefault="00A71D83" w:rsidP="00A71D83">
      <w:pPr>
        <w:shd w:val="clear" w:color="auto" w:fill="FFFFFF"/>
        <w:spacing w:after="100" w:afterAutospacing="1" w:line="360" w:lineRule="auto"/>
        <w:ind w:firstLine="426"/>
        <w:jc w:val="center"/>
        <w:textAlignment w:val="baseline"/>
        <w:rPr>
          <w:rFonts w:ascii="Times New Roman" w:eastAsia="Times New Roman" w:hAnsi="Times New Roman" w:cs="Times New Roman"/>
          <w:color w:val="000000" w:themeColor="text1"/>
          <w:sz w:val="32"/>
          <w:szCs w:val="32"/>
        </w:rPr>
      </w:pPr>
      <w:r>
        <w:rPr>
          <w:noProof/>
        </w:rPr>
        <w:lastRenderedPageBreak/>
        <w:drawing>
          <wp:inline distT="0" distB="0" distL="0" distR="0">
            <wp:extent cx="3629025" cy="4145222"/>
            <wp:effectExtent l="19050" t="0" r="9525" b="0"/>
            <wp:docPr id="13" name="Picture 13" descr="http://bio1152.nicerweb.com/Locked/media/ch48/48_14ActionPotPropag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io1152.nicerweb.com/Locked/media/ch48/48_14ActionPotPropagation.jpg"/>
                    <pic:cNvPicPr>
                      <a:picLocks noChangeAspect="1" noChangeArrowheads="1"/>
                    </pic:cNvPicPr>
                  </pic:nvPicPr>
                  <pic:blipFill>
                    <a:blip r:embed="rId9" cstate="print"/>
                    <a:srcRect/>
                    <a:stretch>
                      <a:fillRect/>
                    </a:stretch>
                  </pic:blipFill>
                  <pic:spPr bwMode="auto">
                    <a:xfrm>
                      <a:off x="0" y="0"/>
                      <a:ext cx="3637363" cy="4154746"/>
                    </a:xfrm>
                    <a:prstGeom prst="rect">
                      <a:avLst/>
                    </a:prstGeom>
                    <a:noFill/>
                    <a:ln w="9525">
                      <a:noFill/>
                      <a:miter lim="800000"/>
                      <a:headEnd/>
                      <a:tailEnd/>
                    </a:ln>
                  </pic:spPr>
                </pic:pic>
              </a:graphicData>
            </a:graphic>
          </wp:inline>
        </w:drawing>
      </w:r>
    </w:p>
    <w:p w:rsidR="00A71D83" w:rsidRPr="0014371D" w:rsidRDefault="00A71D83" w:rsidP="00A71D83">
      <w:pPr>
        <w:shd w:val="clear" w:color="auto" w:fill="FFFFFF"/>
        <w:spacing w:after="100" w:afterAutospacing="1" w:line="360" w:lineRule="auto"/>
        <w:ind w:firstLine="426"/>
        <w:jc w:val="center"/>
        <w:textAlignment w:val="baseline"/>
        <w:rPr>
          <w:rFonts w:ascii="Times New Roman" w:eastAsia="Times New Roman" w:hAnsi="Times New Roman" w:cs="Times New Roman"/>
          <w:color w:val="000000" w:themeColor="text1"/>
          <w:sz w:val="32"/>
          <w:szCs w:val="32"/>
        </w:rPr>
      </w:pPr>
    </w:p>
    <w:p w:rsidR="00194790" w:rsidRPr="007A0693" w:rsidRDefault="007A0693" w:rsidP="007A0693">
      <w:pPr>
        <w:pStyle w:val="ListParagraph"/>
        <w:numPr>
          <w:ilvl w:val="0"/>
          <w:numId w:val="2"/>
        </w:numPr>
        <w:spacing w:before="360" w:after="48" w:line="360" w:lineRule="auto"/>
        <w:ind w:left="426" w:hanging="426"/>
        <w:outlineLvl w:val="1"/>
        <w:rPr>
          <w:rFonts w:ascii="Times New Roman" w:eastAsia="Times New Roman" w:hAnsi="Times New Roman" w:cs="Times New Roman"/>
          <w:b/>
          <w:bCs/>
          <w:sz w:val="32"/>
          <w:szCs w:val="32"/>
        </w:rPr>
      </w:pPr>
      <w:proofErr w:type="spellStart"/>
      <w:r w:rsidRPr="007A0693">
        <w:rPr>
          <w:rFonts w:ascii="Times New Roman" w:eastAsia="Times New Roman" w:hAnsi="Times New Roman" w:cs="Times New Roman"/>
          <w:b/>
          <w:bCs/>
          <w:color w:val="000000"/>
          <w:sz w:val="32"/>
          <w:szCs w:val="32"/>
        </w:rPr>
        <w:t>Neuroglia</w:t>
      </w:r>
      <w:proofErr w:type="spellEnd"/>
      <w:r w:rsidR="00C663D8" w:rsidRPr="007A0693">
        <w:rPr>
          <w:rFonts w:ascii="Times New Roman" w:eastAsia="Times New Roman" w:hAnsi="Times New Roman" w:cs="Times New Roman"/>
          <w:b/>
          <w:bCs/>
          <w:sz w:val="32"/>
          <w:szCs w:val="32"/>
        </w:rPr>
        <w:t xml:space="preserve">: </w:t>
      </w:r>
      <w:r w:rsidR="00C663D8" w:rsidRPr="007A0693">
        <w:rPr>
          <w:rFonts w:ascii="Times New Roman" w:hAnsi="Times New Roman" w:cs="Times New Roman"/>
          <w:sz w:val="32"/>
          <w:szCs w:val="32"/>
          <w:shd w:val="clear" w:color="auto" w:fill="FFFFFF"/>
        </w:rPr>
        <w:t>also called </w:t>
      </w:r>
      <w:proofErr w:type="spellStart"/>
      <w:r w:rsidR="00C663D8" w:rsidRPr="007A0693">
        <w:rPr>
          <w:rFonts w:ascii="Times New Roman" w:hAnsi="Times New Roman" w:cs="Times New Roman"/>
          <w:sz w:val="32"/>
          <w:szCs w:val="32"/>
          <w:shd w:val="clear" w:color="auto" w:fill="FFFFFF"/>
        </w:rPr>
        <w:t>glial</w:t>
      </w:r>
      <w:proofErr w:type="spellEnd"/>
      <w:r w:rsidR="00C663D8" w:rsidRPr="007A0693">
        <w:rPr>
          <w:rFonts w:ascii="Times New Roman" w:hAnsi="Times New Roman" w:cs="Times New Roman"/>
          <w:sz w:val="32"/>
          <w:szCs w:val="32"/>
          <w:shd w:val="clear" w:color="auto" w:fill="FFFFFF"/>
        </w:rPr>
        <w:t xml:space="preserve"> cells or </w:t>
      </w:r>
      <w:proofErr w:type="spellStart"/>
      <w:r w:rsidR="00C663D8" w:rsidRPr="007A0693">
        <w:rPr>
          <w:rFonts w:ascii="Times New Roman" w:hAnsi="Times New Roman" w:cs="Times New Roman"/>
          <w:sz w:val="32"/>
          <w:szCs w:val="32"/>
          <w:shd w:val="clear" w:color="auto" w:fill="FFFFFF"/>
        </w:rPr>
        <w:t>glia</w:t>
      </w:r>
      <w:proofErr w:type="spellEnd"/>
      <w:r w:rsidR="00C663D8" w:rsidRPr="007A0693">
        <w:rPr>
          <w:rFonts w:ascii="Times New Roman" w:hAnsi="Times New Roman" w:cs="Times New Roman"/>
          <w:sz w:val="32"/>
          <w:szCs w:val="32"/>
          <w:shd w:val="clear" w:color="auto" w:fill="FFFFFF"/>
        </w:rPr>
        <w:t>, are non-</w:t>
      </w:r>
      <w:hyperlink r:id="rId10" w:tooltip="Neuron" w:history="1">
        <w:r w:rsidR="00C663D8" w:rsidRPr="007A0693">
          <w:rPr>
            <w:rStyle w:val="Hyperlink"/>
            <w:rFonts w:ascii="Times New Roman" w:hAnsi="Times New Roman" w:cs="Times New Roman"/>
            <w:color w:val="auto"/>
            <w:sz w:val="32"/>
            <w:szCs w:val="32"/>
            <w:u w:val="none"/>
            <w:shd w:val="clear" w:color="auto" w:fill="FFFFFF"/>
          </w:rPr>
          <w:t>neuronal</w:t>
        </w:r>
      </w:hyperlink>
      <w:r w:rsidR="00C663D8" w:rsidRPr="007A0693">
        <w:rPr>
          <w:rFonts w:ascii="Times New Roman" w:hAnsi="Times New Roman" w:cs="Times New Roman"/>
          <w:sz w:val="32"/>
          <w:szCs w:val="32"/>
          <w:shd w:val="clear" w:color="auto" w:fill="FFFFFF"/>
        </w:rPr>
        <w:t> </w:t>
      </w:r>
      <w:hyperlink r:id="rId11" w:tooltip="Cell (biology)" w:history="1">
        <w:r w:rsidR="00C663D8" w:rsidRPr="007A0693">
          <w:rPr>
            <w:rStyle w:val="Hyperlink"/>
            <w:rFonts w:ascii="Times New Roman" w:hAnsi="Times New Roman" w:cs="Times New Roman"/>
            <w:color w:val="auto"/>
            <w:sz w:val="32"/>
            <w:szCs w:val="32"/>
            <w:u w:val="none"/>
            <w:shd w:val="clear" w:color="auto" w:fill="FFFFFF"/>
          </w:rPr>
          <w:t>cells</w:t>
        </w:r>
      </w:hyperlink>
      <w:r w:rsidR="00C663D8" w:rsidRPr="007A0693">
        <w:rPr>
          <w:rFonts w:ascii="Times New Roman" w:hAnsi="Times New Roman" w:cs="Times New Roman"/>
          <w:sz w:val="32"/>
          <w:szCs w:val="32"/>
          <w:shd w:val="clear" w:color="auto" w:fill="FFFFFF"/>
        </w:rPr>
        <w:t> in the </w:t>
      </w:r>
      <w:hyperlink r:id="rId12" w:tooltip="Central nervous system" w:history="1">
        <w:r w:rsidR="00C663D8" w:rsidRPr="007A0693">
          <w:rPr>
            <w:rStyle w:val="Hyperlink"/>
            <w:rFonts w:ascii="Times New Roman" w:hAnsi="Times New Roman" w:cs="Times New Roman"/>
            <w:color w:val="auto"/>
            <w:sz w:val="32"/>
            <w:szCs w:val="32"/>
            <w:u w:val="none"/>
            <w:shd w:val="clear" w:color="auto" w:fill="FFFFFF"/>
          </w:rPr>
          <w:t>central nervous system</w:t>
        </w:r>
      </w:hyperlink>
      <w:r w:rsidR="00C663D8" w:rsidRPr="007A0693">
        <w:rPr>
          <w:rFonts w:ascii="Times New Roman" w:hAnsi="Times New Roman" w:cs="Times New Roman"/>
          <w:sz w:val="32"/>
          <w:szCs w:val="32"/>
          <w:shd w:val="clear" w:color="auto" w:fill="FFFFFF"/>
        </w:rPr>
        <w:t>  and the </w:t>
      </w:r>
      <w:hyperlink r:id="rId13" w:tooltip="Peripheral nervous system" w:history="1">
        <w:r w:rsidR="00C663D8" w:rsidRPr="007A0693">
          <w:rPr>
            <w:rStyle w:val="Hyperlink"/>
            <w:rFonts w:ascii="Times New Roman" w:hAnsi="Times New Roman" w:cs="Times New Roman"/>
            <w:color w:val="auto"/>
            <w:sz w:val="32"/>
            <w:szCs w:val="32"/>
            <w:u w:val="none"/>
            <w:shd w:val="clear" w:color="auto" w:fill="FFFFFF"/>
          </w:rPr>
          <w:t>peripheral nervous system</w:t>
        </w:r>
      </w:hyperlink>
      <w:r w:rsidR="00C663D8" w:rsidRPr="007A0693">
        <w:rPr>
          <w:rFonts w:ascii="Times New Roman" w:hAnsi="Times New Roman" w:cs="Times New Roman"/>
          <w:sz w:val="32"/>
          <w:szCs w:val="32"/>
          <w:shd w:val="clear" w:color="auto" w:fill="FFFFFF"/>
        </w:rPr>
        <w:t>.</w:t>
      </w:r>
    </w:p>
    <w:p w:rsidR="00FD28CD" w:rsidRDefault="001508A4" w:rsidP="001508A4">
      <w:pPr>
        <w:spacing w:before="100" w:beforeAutospacing="1" w:after="0" w:line="360" w:lineRule="auto"/>
        <w:outlineLvl w:val="1"/>
        <w:rPr>
          <w:rFonts w:ascii="Times New Roman" w:eastAsia="Times New Roman" w:hAnsi="Times New Roman" w:cs="Times New Roman"/>
          <w:color w:val="000000"/>
          <w:spacing w:val="2"/>
          <w:sz w:val="32"/>
          <w:szCs w:val="32"/>
        </w:rPr>
      </w:pPr>
      <w:r w:rsidRPr="001508A4">
        <w:rPr>
          <w:rFonts w:ascii="Times New Roman" w:eastAsia="Times New Roman" w:hAnsi="Times New Roman" w:cs="Times New Roman"/>
          <w:b/>
          <w:bCs/>
          <w:color w:val="000000"/>
          <w:spacing w:val="1"/>
          <w:sz w:val="32"/>
          <w:szCs w:val="32"/>
          <w:u w:val="single"/>
        </w:rPr>
        <w:t xml:space="preserve">Types of </w:t>
      </w:r>
      <w:proofErr w:type="spellStart"/>
      <w:r w:rsidRPr="001508A4">
        <w:rPr>
          <w:rFonts w:ascii="Times New Roman" w:eastAsia="Times New Roman" w:hAnsi="Times New Roman" w:cs="Times New Roman"/>
          <w:b/>
          <w:bCs/>
          <w:color w:val="000000"/>
          <w:spacing w:val="1"/>
          <w:sz w:val="32"/>
          <w:szCs w:val="32"/>
          <w:u w:val="single"/>
        </w:rPr>
        <w:t>Neuroglia</w:t>
      </w:r>
      <w:proofErr w:type="spellEnd"/>
      <w:r>
        <w:rPr>
          <w:rFonts w:ascii="Times New Roman" w:eastAsia="Times New Roman" w:hAnsi="Times New Roman" w:cs="Times New Roman"/>
          <w:b/>
          <w:bCs/>
          <w:color w:val="000000"/>
          <w:spacing w:val="1"/>
          <w:sz w:val="32"/>
          <w:szCs w:val="32"/>
          <w:u w:val="single"/>
        </w:rPr>
        <w:t>:</w:t>
      </w:r>
      <w:r w:rsidRPr="001508A4">
        <w:rPr>
          <w:rFonts w:ascii="Times New Roman" w:eastAsia="Times New Roman" w:hAnsi="Times New Roman" w:cs="Times New Roman"/>
          <w:b/>
          <w:bCs/>
          <w:color w:val="000000"/>
          <w:spacing w:val="1"/>
          <w:sz w:val="32"/>
          <w:szCs w:val="32"/>
        </w:rPr>
        <w:t xml:space="preserve"> </w:t>
      </w:r>
      <w:proofErr w:type="spellStart"/>
      <w:r w:rsidRPr="001508A4">
        <w:rPr>
          <w:rFonts w:ascii="Times New Roman" w:eastAsia="Times New Roman" w:hAnsi="Times New Roman" w:cs="Times New Roman"/>
          <w:color w:val="000000"/>
          <w:spacing w:val="2"/>
          <w:sz w:val="32"/>
          <w:szCs w:val="32"/>
        </w:rPr>
        <w:t>Neuroglia</w:t>
      </w:r>
      <w:proofErr w:type="spellEnd"/>
      <w:r w:rsidRPr="001508A4">
        <w:rPr>
          <w:rFonts w:ascii="Times New Roman" w:eastAsia="Times New Roman" w:hAnsi="Times New Roman" w:cs="Times New Roman"/>
          <w:color w:val="000000"/>
          <w:spacing w:val="2"/>
          <w:sz w:val="32"/>
          <w:szCs w:val="32"/>
        </w:rPr>
        <w:t xml:space="preserve"> are categorized into six subtypes. </w:t>
      </w:r>
    </w:p>
    <w:p w:rsidR="001508A4" w:rsidRPr="00FD28CD" w:rsidRDefault="001508A4" w:rsidP="00FD28CD">
      <w:pPr>
        <w:pStyle w:val="ListParagraph"/>
        <w:numPr>
          <w:ilvl w:val="0"/>
          <w:numId w:val="9"/>
        </w:numPr>
        <w:spacing w:before="100" w:beforeAutospacing="1" w:after="0" w:line="360" w:lineRule="auto"/>
        <w:ind w:left="284" w:hanging="284"/>
        <w:outlineLvl w:val="1"/>
        <w:rPr>
          <w:rFonts w:ascii="Times New Roman" w:eastAsia="Times New Roman" w:hAnsi="Times New Roman" w:cs="Times New Roman"/>
          <w:b/>
          <w:bCs/>
          <w:color w:val="000000"/>
          <w:spacing w:val="1"/>
          <w:sz w:val="32"/>
          <w:szCs w:val="32"/>
          <w:u w:val="single"/>
        </w:rPr>
      </w:pPr>
      <w:r w:rsidRPr="00FD28CD">
        <w:rPr>
          <w:rFonts w:ascii="Times New Roman" w:eastAsia="Times New Roman" w:hAnsi="Times New Roman" w:cs="Times New Roman"/>
          <w:color w:val="000000"/>
          <w:spacing w:val="2"/>
          <w:sz w:val="32"/>
          <w:szCs w:val="32"/>
        </w:rPr>
        <w:t>Four of them are present in the CNS:</w:t>
      </w:r>
    </w:p>
    <w:p w:rsidR="001508A4" w:rsidRPr="001508A4" w:rsidRDefault="001508A4" w:rsidP="00FD28CD">
      <w:pPr>
        <w:numPr>
          <w:ilvl w:val="0"/>
          <w:numId w:val="4"/>
        </w:numPr>
        <w:spacing w:after="100" w:afterAutospacing="1"/>
        <w:ind w:left="426"/>
        <w:rPr>
          <w:rFonts w:ascii="Times New Roman" w:eastAsia="Times New Roman" w:hAnsi="Times New Roman" w:cs="Times New Roman"/>
          <w:color w:val="000000"/>
          <w:spacing w:val="2"/>
          <w:sz w:val="32"/>
          <w:szCs w:val="32"/>
        </w:rPr>
      </w:pPr>
      <w:proofErr w:type="spellStart"/>
      <w:r w:rsidRPr="001508A4">
        <w:rPr>
          <w:rFonts w:ascii="Times New Roman" w:eastAsia="Times New Roman" w:hAnsi="Times New Roman" w:cs="Times New Roman"/>
          <w:color w:val="000000"/>
          <w:spacing w:val="2"/>
          <w:sz w:val="32"/>
          <w:szCs w:val="32"/>
        </w:rPr>
        <w:t>Astrocyte</w:t>
      </w:r>
      <w:proofErr w:type="spellEnd"/>
    </w:p>
    <w:p w:rsidR="001508A4" w:rsidRPr="001508A4" w:rsidRDefault="001508A4" w:rsidP="00FD28CD">
      <w:pPr>
        <w:numPr>
          <w:ilvl w:val="0"/>
          <w:numId w:val="4"/>
        </w:numPr>
        <w:spacing w:before="100" w:beforeAutospacing="1" w:after="100" w:afterAutospacing="1"/>
        <w:ind w:left="426"/>
        <w:rPr>
          <w:rFonts w:ascii="Times New Roman" w:eastAsia="Times New Roman" w:hAnsi="Times New Roman" w:cs="Times New Roman"/>
          <w:color w:val="000000"/>
          <w:spacing w:val="2"/>
          <w:sz w:val="32"/>
          <w:szCs w:val="32"/>
        </w:rPr>
      </w:pPr>
      <w:proofErr w:type="spellStart"/>
      <w:r w:rsidRPr="001508A4">
        <w:rPr>
          <w:rFonts w:ascii="Times New Roman" w:eastAsia="Times New Roman" w:hAnsi="Times New Roman" w:cs="Times New Roman"/>
          <w:color w:val="000000"/>
          <w:spacing w:val="2"/>
          <w:sz w:val="32"/>
          <w:szCs w:val="32"/>
        </w:rPr>
        <w:t>Oligodendrocyte</w:t>
      </w:r>
      <w:proofErr w:type="spellEnd"/>
    </w:p>
    <w:p w:rsidR="001508A4" w:rsidRPr="001508A4" w:rsidRDefault="001508A4" w:rsidP="00FD28CD">
      <w:pPr>
        <w:numPr>
          <w:ilvl w:val="0"/>
          <w:numId w:val="4"/>
        </w:numPr>
        <w:spacing w:before="100" w:beforeAutospacing="1" w:after="100" w:afterAutospacing="1"/>
        <w:ind w:left="426"/>
        <w:rPr>
          <w:rFonts w:ascii="Times New Roman" w:eastAsia="Times New Roman" w:hAnsi="Times New Roman" w:cs="Times New Roman"/>
          <w:color w:val="000000"/>
          <w:spacing w:val="2"/>
          <w:sz w:val="32"/>
          <w:szCs w:val="32"/>
        </w:rPr>
      </w:pPr>
      <w:r w:rsidRPr="001508A4">
        <w:rPr>
          <w:rFonts w:ascii="Times New Roman" w:eastAsia="Times New Roman" w:hAnsi="Times New Roman" w:cs="Times New Roman"/>
          <w:color w:val="000000"/>
          <w:spacing w:val="2"/>
          <w:sz w:val="32"/>
          <w:szCs w:val="32"/>
        </w:rPr>
        <w:t>Microglia</w:t>
      </w:r>
    </w:p>
    <w:p w:rsidR="001508A4" w:rsidRDefault="001508A4" w:rsidP="00FD28CD">
      <w:pPr>
        <w:numPr>
          <w:ilvl w:val="0"/>
          <w:numId w:val="4"/>
        </w:numPr>
        <w:spacing w:before="100" w:beforeAutospacing="1" w:after="100" w:afterAutospacing="1"/>
        <w:ind w:left="426"/>
        <w:rPr>
          <w:rFonts w:ascii="Times New Roman" w:eastAsia="Times New Roman" w:hAnsi="Times New Roman" w:cs="Times New Roman"/>
          <w:color w:val="000000"/>
          <w:spacing w:val="2"/>
          <w:sz w:val="32"/>
          <w:szCs w:val="32"/>
        </w:rPr>
      </w:pPr>
      <w:proofErr w:type="spellStart"/>
      <w:r w:rsidRPr="001508A4">
        <w:rPr>
          <w:rFonts w:ascii="Times New Roman" w:eastAsia="Times New Roman" w:hAnsi="Times New Roman" w:cs="Times New Roman"/>
          <w:color w:val="000000"/>
          <w:spacing w:val="2"/>
          <w:sz w:val="32"/>
          <w:szCs w:val="32"/>
        </w:rPr>
        <w:t>Ependymal</w:t>
      </w:r>
      <w:proofErr w:type="spellEnd"/>
      <w:r w:rsidRPr="001508A4">
        <w:rPr>
          <w:rFonts w:ascii="Times New Roman" w:eastAsia="Times New Roman" w:hAnsi="Times New Roman" w:cs="Times New Roman"/>
          <w:color w:val="000000"/>
          <w:spacing w:val="2"/>
          <w:sz w:val="32"/>
          <w:szCs w:val="32"/>
        </w:rPr>
        <w:t xml:space="preserve"> cell</w:t>
      </w:r>
    </w:p>
    <w:p w:rsidR="001508A4" w:rsidRPr="00FD28CD" w:rsidRDefault="001508A4" w:rsidP="00FD28CD">
      <w:pPr>
        <w:pStyle w:val="ListParagraph"/>
        <w:numPr>
          <w:ilvl w:val="0"/>
          <w:numId w:val="9"/>
        </w:numPr>
        <w:tabs>
          <w:tab w:val="left" w:pos="284"/>
        </w:tabs>
        <w:spacing w:before="100" w:beforeAutospacing="1" w:after="0" w:line="360" w:lineRule="auto"/>
        <w:ind w:left="284" w:hanging="284"/>
        <w:rPr>
          <w:rFonts w:ascii="Times New Roman" w:eastAsia="Times New Roman" w:hAnsi="Times New Roman" w:cs="Times New Roman"/>
          <w:color w:val="000000"/>
          <w:spacing w:val="2"/>
          <w:sz w:val="32"/>
          <w:szCs w:val="32"/>
        </w:rPr>
      </w:pPr>
      <w:r w:rsidRPr="00FD28CD">
        <w:rPr>
          <w:rFonts w:ascii="Times New Roman" w:eastAsia="Times New Roman" w:hAnsi="Times New Roman" w:cs="Times New Roman"/>
          <w:color w:val="000000"/>
          <w:spacing w:val="2"/>
          <w:sz w:val="32"/>
          <w:szCs w:val="32"/>
        </w:rPr>
        <w:lastRenderedPageBreak/>
        <w:t>Two of them are present in the PNS:</w:t>
      </w:r>
    </w:p>
    <w:p w:rsidR="001508A4" w:rsidRPr="001508A4" w:rsidRDefault="001508A4" w:rsidP="00FD28CD">
      <w:pPr>
        <w:numPr>
          <w:ilvl w:val="0"/>
          <w:numId w:val="5"/>
        </w:numPr>
        <w:spacing w:after="100" w:afterAutospacing="1"/>
        <w:ind w:left="426"/>
        <w:rPr>
          <w:rFonts w:ascii="Times New Roman" w:eastAsia="Times New Roman" w:hAnsi="Times New Roman" w:cs="Times New Roman"/>
          <w:color w:val="000000"/>
          <w:spacing w:val="2"/>
          <w:sz w:val="32"/>
          <w:szCs w:val="32"/>
        </w:rPr>
      </w:pPr>
      <w:r w:rsidRPr="001508A4">
        <w:rPr>
          <w:rFonts w:ascii="Times New Roman" w:eastAsia="Times New Roman" w:hAnsi="Times New Roman" w:cs="Times New Roman"/>
          <w:color w:val="000000"/>
          <w:spacing w:val="2"/>
          <w:sz w:val="32"/>
          <w:szCs w:val="32"/>
        </w:rPr>
        <w:t>Satellite cell</w:t>
      </w:r>
    </w:p>
    <w:p w:rsidR="001508A4" w:rsidRPr="001508A4" w:rsidRDefault="001508A4" w:rsidP="00FD28CD">
      <w:pPr>
        <w:numPr>
          <w:ilvl w:val="0"/>
          <w:numId w:val="5"/>
        </w:numPr>
        <w:spacing w:before="100" w:beforeAutospacing="1" w:after="100" w:afterAutospacing="1"/>
        <w:ind w:left="426"/>
        <w:rPr>
          <w:rFonts w:ascii="Times New Roman" w:eastAsia="Times New Roman" w:hAnsi="Times New Roman" w:cs="Times New Roman"/>
          <w:color w:val="000000"/>
          <w:spacing w:val="2"/>
          <w:sz w:val="32"/>
          <w:szCs w:val="32"/>
        </w:rPr>
      </w:pPr>
      <w:r w:rsidRPr="001508A4">
        <w:rPr>
          <w:rFonts w:ascii="Times New Roman" w:eastAsia="Times New Roman" w:hAnsi="Times New Roman" w:cs="Times New Roman"/>
          <w:color w:val="000000"/>
          <w:spacing w:val="2"/>
          <w:sz w:val="32"/>
          <w:szCs w:val="32"/>
        </w:rPr>
        <w:t>Schwann cell</w:t>
      </w:r>
    </w:p>
    <w:p w:rsidR="001508A4" w:rsidRPr="00C663D8" w:rsidRDefault="001508A4" w:rsidP="00E64721">
      <w:pPr>
        <w:pStyle w:val="ListParagraph"/>
        <w:numPr>
          <w:ilvl w:val="1"/>
          <w:numId w:val="10"/>
        </w:numPr>
        <w:spacing w:before="100" w:beforeAutospacing="1" w:after="100" w:afterAutospacing="1" w:line="360" w:lineRule="auto"/>
        <w:ind w:left="284" w:hanging="284"/>
        <w:outlineLvl w:val="1"/>
        <w:rPr>
          <w:rFonts w:ascii="Times New Roman" w:eastAsia="Times New Roman" w:hAnsi="Times New Roman" w:cs="Times New Roman"/>
          <w:b/>
          <w:bCs/>
          <w:color w:val="000000"/>
          <w:spacing w:val="1"/>
          <w:sz w:val="32"/>
          <w:szCs w:val="32"/>
        </w:rPr>
      </w:pPr>
      <w:proofErr w:type="spellStart"/>
      <w:r w:rsidRPr="00C663D8">
        <w:rPr>
          <w:rFonts w:ascii="Times New Roman" w:eastAsia="Times New Roman" w:hAnsi="Times New Roman" w:cs="Times New Roman"/>
          <w:b/>
          <w:bCs/>
          <w:color w:val="000000"/>
          <w:spacing w:val="1"/>
          <w:sz w:val="32"/>
          <w:szCs w:val="32"/>
        </w:rPr>
        <w:t>Neuroglia</w:t>
      </w:r>
      <w:proofErr w:type="spellEnd"/>
      <w:r w:rsidRPr="00C663D8">
        <w:rPr>
          <w:rFonts w:ascii="Times New Roman" w:eastAsia="Times New Roman" w:hAnsi="Times New Roman" w:cs="Times New Roman"/>
          <w:b/>
          <w:bCs/>
          <w:color w:val="000000"/>
          <w:spacing w:val="1"/>
          <w:sz w:val="32"/>
          <w:szCs w:val="32"/>
        </w:rPr>
        <w:t xml:space="preserve"> in the Central Nervous System:</w:t>
      </w:r>
    </w:p>
    <w:p w:rsidR="001508A4" w:rsidRPr="001508A4" w:rsidRDefault="001508A4" w:rsidP="001508A4">
      <w:pPr>
        <w:pStyle w:val="ListParagraph"/>
        <w:numPr>
          <w:ilvl w:val="0"/>
          <w:numId w:val="6"/>
        </w:numPr>
        <w:spacing w:before="100" w:beforeAutospacing="1" w:after="100" w:afterAutospacing="1" w:line="360" w:lineRule="auto"/>
        <w:rPr>
          <w:rFonts w:ascii="Times New Roman" w:eastAsia="Times New Roman" w:hAnsi="Times New Roman" w:cs="Times New Roman"/>
          <w:color w:val="000000"/>
          <w:spacing w:val="2"/>
          <w:sz w:val="32"/>
          <w:szCs w:val="32"/>
        </w:rPr>
      </w:pPr>
      <w:proofErr w:type="spellStart"/>
      <w:r w:rsidRPr="001508A4">
        <w:rPr>
          <w:rFonts w:ascii="Times New Roman" w:eastAsia="Times New Roman" w:hAnsi="Times New Roman" w:cs="Times New Roman"/>
          <w:b/>
          <w:bCs/>
          <w:color w:val="000000"/>
          <w:spacing w:val="2"/>
          <w:sz w:val="32"/>
          <w:szCs w:val="32"/>
        </w:rPr>
        <w:t>Astrocytes</w:t>
      </w:r>
      <w:proofErr w:type="spellEnd"/>
      <w:r w:rsidRPr="001508A4">
        <w:rPr>
          <w:rFonts w:ascii="Times New Roman" w:eastAsia="Times New Roman" w:hAnsi="Times New Roman" w:cs="Times New Roman"/>
          <w:b/>
          <w:bCs/>
          <w:color w:val="000000"/>
          <w:spacing w:val="2"/>
          <w:sz w:val="32"/>
          <w:szCs w:val="32"/>
        </w:rPr>
        <w:t>:</w:t>
      </w:r>
      <w:r w:rsidRPr="001508A4">
        <w:rPr>
          <w:rFonts w:ascii="Times New Roman" w:eastAsia="Times New Roman" w:hAnsi="Times New Roman" w:cs="Times New Roman"/>
          <w:color w:val="000000"/>
          <w:spacing w:val="2"/>
          <w:sz w:val="32"/>
          <w:szCs w:val="32"/>
        </w:rPr>
        <w:t>  They provide protection and support to neurons, exchanging nutrients and other important chemicals.</w:t>
      </w:r>
    </w:p>
    <w:p w:rsidR="001508A4" w:rsidRPr="001508A4" w:rsidRDefault="001508A4" w:rsidP="001508A4">
      <w:pPr>
        <w:spacing w:before="100" w:beforeAutospacing="1" w:after="100" w:afterAutospacing="1" w:line="360" w:lineRule="auto"/>
        <w:ind w:firstLine="426"/>
        <w:rPr>
          <w:rFonts w:ascii="Times New Roman" w:eastAsia="Times New Roman" w:hAnsi="Times New Roman" w:cs="Times New Roman"/>
          <w:color w:val="000000"/>
          <w:spacing w:val="2"/>
          <w:sz w:val="32"/>
          <w:szCs w:val="32"/>
        </w:rPr>
      </w:pPr>
      <w:proofErr w:type="spellStart"/>
      <w:r w:rsidRPr="001508A4">
        <w:rPr>
          <w:rFonts w:ascii="Times New Roman" w:eastAsia="Times New Roman" w:hAnsi="Times New Roman" w:cs="Times New Roman"/>
          <w:i/>
          <w:iCs/>
          <w:color w:val="000000"/>
          <w:spacing w:val="2"/>
          <w:sz w:val="32"/>
          <w:szCs w:val="32"/>
        </w:rPr>
        <w:t>Astro</w:t>
      </w:r>
      <w:proofErr w:type="spellEnd"/>
      <w:r w:rsidRPr="001508A4">
        <w:rPr>
          <w:rFonts w:ascii="Times New Roman" w:eastAsia="Times New Roman" w:hAnsi="Times New Roman" w:cs="Times New Roman"/>
          <w:color w:val="000000"/>
          <w:spacing w:val="2"/>
          <w:sz w:val="32"/>
          <w:szCs w:val="32"/>
        </w:rPr>
        <w:t> is the Greek root word for “star.” They have many cell extensions called </w:t>
      </w:r>
      <w:r w:rsidRPr="001508A4">
        <w:rPr>
          <w:rFonts w:ascii="Times New Roman" w:eastAsia="Times New Roman" w:hAnsi="Times New Roman" w:cs="Times New Roman"/>
          <w:b/>
          <w:bCs/>
          <w:color w:val="000000"/>
          <w:spacing w:val="2"/>
          <w:sz w:val="32"/>
          <w:szCs w:val="32"/>
        </w:rPr>
        <w:t>processes</w:t>
      </w:r>
      <w:r w:rsidRPr="001508A4">
        <w:rPr>
          <w:rFonts w:ascii="Times New Roman" w:eastAsia="Times New Roman" w:hAnsi="Times New Roman" w:cs="Times New Roman"/>
          <w:color w:val="000000"/>
          <w:spacing w:val="2"/>
          <w:sz w:val="32"/>
          <w:szCs w:val="32"/>
        </w:rPr>
        <w:t>, used for chemical exchanges, that branch out like the points of stars.</w:t>
      </w:r>
    </w:p>
    <w:p w:rsidR="001508A4" w:rsidRPr="001508A4" w:rsidRDefault="001508A4" w:rsidP="001508A4">
      <w:pPr>
        <w:spacing w:before="100" w:beforeAutospacing="1" w:after="100" w:afterAutospacing="1" w:line="360" w:lineRule="auto"/>
        <w:ind w:firstLine="720"/>
        <w:rPr>
          <w:rFonts w:ascii="Times New Roman" w:eastAsia="Times New Roman" w:hAnsi="Times New Roman" w:cs="Times New Roman"/>
          <w:color w:val="000000"/>
          <w:spacing w:val="2"/>
          <w:sz w:val="32"/>
          <w:szCs w:val="32"/>
        </w:rPr>
      </w:pPr>
      <w:r w:rsidRPr="001508A4">
        <w:rPr>
          <w:rFonts w:ascii="Times New Roman" w:eastAsia="Times New Roman" w:hAnsi="Times New Roman" w:cs="Times New Roman"/>
          <w:color w:val="000000"/>
          <w:spacing w:val="2"/>
          <w:sz w:val="32"/>
          <w:szCs w:val="32"/>
        </w:rPr>
        <w:t>These processes connect with neurons, other types of tissue such as blood vessels in the brain or spine, or importantly, the </w:t>
      </w:r>
      <w:r w:rsidRPr="001508A4">
        <w:rPr>
          <w:rFonts w:ascii="Times New Roman" w:eastAsia="Times New Roman" w:hAnsi="Times New Roman" w:cs="Times New Roman"/>
          <w:b/>
          <w:bCs/>
          <w:color w:val="000000"/>
          <w:spacing w:val="2"/>
          <w:sz w:val="32"/>
          <w:szCs w:val="32"/>
        </w:rPr>
        <w:t>blood brain barrier</w:t>
      </w:r>
      <w:r w:rsidRPr="001508A4">
        <w:rPr>
          <w:rFonts w:ascii="Times New Roman" w:eastAsia="Times New Roman" w:hAnsi="Times New Roman" w:cs="Times New Roman"/>
          <w:color w:val="000000"/>
          <w:spacing w:val="2"/>
          <w:sz w:val="32"/>
          <w:szCs w:val="32"/>
        </w:rPr>
        <w:t>. The blood brain barrier is a protective membrane surrounding the spine and brain.</w:t>
      </w:r>
    </w:p>
    <w:p w:rsidR="001508A4" w:rsidRPr="001508A4" w:rsidRDefault="001508A4" w:rsidP="001508A4">
      <w:pPr>
        <w:spacing w:before="100" w:beforeAutospacing="1" w:after="100" w:afterAutospacing="1" w:line="360" w:lineRule="auto"/>
        <w:ind w:firstLine="720"/>
        <w:rPr>
          <w:rFonts w:ascii="Times New Roman" w:eastAsia="Times New Roman" w:hAnsi="Times New Roman" w:cs="Times New Roman"/>
          <w:color w:val="000000"/>
          <w:spacing w:val="2"/>
          <w:sz w:val="32"/>
          <w:szCs w:val="32"/>
        </w:rPr>
      </w:pPr>
      <w:r w:rsidRPr="001508A4">
        <w:rPr>
          <w:rFonts w:ascii="Times New Roman" w:eastAsia="Times New Roman" w:hAnsi="Times New Roman" w:cs="Times New Roman"/>
          <w:color w:val="000000"/>
          <w:spacing w:val="2"/>
          <w:sz w:val="32"/>
          <w:szCs w:val="32"/>
        </w:rPr>
        <w:t>The blood brain barrier allows small molecules such as respiratory gases to pass through, while blocking anything larger. Medical and pharmaceutical researchers making drugs that need to reach the brain have to ensure that they have a way for their medicine to cross the blood brain barrier.</w:t>
      </w:r>
    </w:p>
    <w:p w:rsidR="001508A4" w:rsidRDefault="001508A4" w:rsidP="001508A4">
      <w:pPr>
        <w:pStyle w:val="ListParagraph"/>
        <w:numPr>
          <w:ilvl w:val="0"/>
          <w:numId w:val="6"/>
        </w:numPr>
        <w:spacing w:before="100" w:beforeAutospacing="1" w:after="100" w:afterAutospacing="1" w:line="360" w:lineRule="auto"/>
        <w:rPr>
          <w:rFonts w:ascii="Times New Roman" w:eastAsia="Times New Roman" w:hAnsi="Times New Roman" w:cs="Times New Roman"/>
          <w:color w:val="000000"/>
          <w:spacing w:val="2"/>
          <w:sz w:val="32"/>
          <w:szCs w:val="32"/>
        </w:rPr>
      </w:pPr>
      <w:proofErr w:type="spellStart"/>
      <w:r w:rsidRPr="001508A4">
        <w:rPr>
          <w:rFonts w:ascii="Times New Roman" w:eastAsia="Times New Roman" w:hAnsi="Times New Roman" w:cs="Times New Roman"/>
          <w:b/>
          <w:bCs/>
          <w:color w:val="000000"/>
          <w:spacing w:val="2"/>
          <w:sz w:val="32"/>
          <w:szCs w:val="32"/>
        </w:rPr>
        <w:t>Oligodendrocytes</w:t>
      </w:r>
      <w:proofErr w:type="spellEnd"/>
      <w:r>
        <w:rPr>
          <w:rFonts w:ascii="Times New Roman" w:eastAsia="Times New Roman" w:hAnsi="Times New Roman" w:cs="Times New Roman"/>
          <w:b/>
          <w:bCs/>
          <w:color w:val="000000"/>
          <w:spacing w:val="2"/>
          <w:sz w:val="32"/>
          <w:szCs w:val="32"/>
        </w:rPr>
        <w:t>:</w:t>
      </w:r>
      <w:r w:rsidRPr="001508A4">
        <w:rPr>
          <w:rFonts w:ascii="Times New Roman" w:eastAsia="Times New Roman" w:hAnsi="Times New Roman" w:cs="Times New Roman"/>
          <w:color w:val="000000"/>
          <w:spacing w:val="2"/>
          <w:sz w:val="32"/>
          <w:szCs w:val="32"/>
        </w:rPr>
        <w:t> wrap around the axons of CNS neurons to provide electrical insulation called </w:t>
      </w:r>
      <w:r w:rsidRPr="001508A4">
        <w:rPr>
          <w:rFonts w:ascii="Times New Roman" w:eastAsia="Times New Roman" w:hAnsi="Times New Roman" w:cs="Times New Roman"/>
          <w:b/>
          <w:bCs/>
          <w:color w:val="000000"/>
          <w:spacing w:val="2"/>
          <w:sz w:val="32"/>
          <w:szCs w:val="32"/>
        </w:rPr>
        <w:t>myelin sheaths</w:t>
      </w:r>
      <w:r w:rsidRPr="001508A4">
        <w:rPr>
          <w:rFonts w:ascii="Times New Roman" w:eastAsia="Times New Roman" w:hAnsi="Times New Roman" w:cs="Times New Roman"/>
          <w:color w:val="000000"/>
          <w:spacing w:val="2"/>
          <w:sz w:val="32"/>
          <w:szCs w:val="32"/>
        </w:rPr>
        <w:t xml:space="preserve">. This allows the </w:t>
      </w:r>
      <w:r w:rsidRPr="001508A4">
        <w:rPr>
          <w:rFonts w:ascii="Times New Roman" w:eastAsia="Times New Roman" w:hAnsi="Times New Roman" w:cs="Times New Roman"/>
          <w:color w:val="000000"/>
          <w:spacing w:val="2"/>
          <w:sz w:val="32"/>
          <w:szCs w:val="32"/>
        </w:rPr>
        <w:lastRenderedPageBreak/>
        <w:t>signal to move quickly enough for proper functioning. In many neurodegenerative diseases, the myelin sheaths are damaged.</w:t>
      </w:r>
    </w:p>
    <w:p w:rsidR="001508A4" w:rsidRPr="001508A4" w:rsidRDefault="001508A4" w:rsidP="001508A4">
      <w:pPr>
        <w:pStyle w:val="ListParagraph"/>
        <w:spacing w:before="100" w:beforeAutospacing="1" w:after="100" w:afterAutospacing="1" w:line="360" w:lineRule="auto"/>
        <w:ind w:left="426"/>
        <w:rPr>
          <w:rFonts w:ascii="Times New Roman" w:eastAsia="Times New Roman" w:hAnsi="Times New Roman" w:cs="Times New Roman"/>
          <w:color w:val="000000"/>
          <w:spacing w:val="2"/>
          <w:sz w:val="32"/>
          <w:szCs w:val="32"/>
        </w:rPr>
      </w:pPr>
    </w:p>
    <w:p w:rsidR="00C663D8" w:rsidRDefault="001508A4" w:rsidP="00C663D8">
      <w:pPr>
        <w:pStyle w:val="ListParagraph"/>
        <w:numPr>
          <w:ilvl w:val="0"/>
          <w:numId w:val="6"/>
        </w:numPr>
        <w:spacing w:before="100" w:beforeAutospacing="1" w:after="100" w:afterAutospacing="1" w:line="360" w:lineRule="auto"/>
        <w:rPr>
          <w:rFonts w:ascii="Times New Roman" w:eastAsia="Times New Roman" w:hAnsi="Times New Roman" w:cs="Times New Roman"/>
          <w:color w:val="000000"/>
          <w:spacing w:val="2"/>
          <w:sz w:val="32"/>
          <w:szCs w:val="32"/>
        </w:rPr>
      </w:pPr>
      <w:r w:rsidRPr="00C663D8">
        <w:rPr>
          <w:rFonts w:ascii="Times New Roman" w:eastAsia="Times New Roman" w:hAnsi="Times New Roman" w:cs="Times New Roman"/>
          <w:b/>
          <w:bCs/>
          <w:color w:val="000000"/>
          <w:spacing w:val="1"/>
          <w:sz w:val="32"/>
          <w:szCs w:val="32"/>
        </w:rPr>
        <w:t>Microglia:</w:t>
      </w:r>
      <w:r w:rsidRPr="001508A4">
        <w:rPr>
          <w:rFonts w:ascii="Times New Roman" w:eastAsia="Times New Roman" w:hAnsi="Times New Roman" w:cs="Times New Roman"/>
          <w:color w:val="000000"/>
          <w:spacing w:val="2"/>
          <w:sz w:val="32"/>
          <w:szCs w:val="32"/>
        </w:rPr>
        <w:t xml:space="preserve"> Like </w:t>
      </w:r>
      <w:r w:rsidRPr="001508A4">
        <w:rPr>
          <w:rFonts w:ascii="Times New Roman" w:eastAsia="Times New Roman" w:hAnsi="Times New Roman" w:cs="Times New Roman"/>
          <w:b/>
          <w:bCs/>
          <w:color w:val="000000"/>
          <w:spacing w:val="2"/>
          <w:sz w:val="32"/>
          <w:szCs w:val="32"/>
        </w:rPr>
        <w:t>macrophages</w:t>
      </w:r>
      <w:r w:rsidR="00C663D8">
        <w:rPr>
          <w:rFonts w:ascii="Times New Roman" w:eastAsia="Times New Roman" w:hAnsi="Times New Roman" w:cs="Times New Roman"/>
          <w:b/>
          <w:bCs/>
          <w:color w:val="000000"/>
          <w:spacing w:val="2"/>
          <w:sz w:val="32"/>
          <w:szCs w:val="32"/>
        </w:rPr>
        <w:t xml:space="preserve"> </w:t>
      </w:r>
      <w:r w:rsidRPr="001508A4">
        <w:rPr>
          <w:rFonts w:ascii="Times New Roman" w:eastAsia="Times New Roman" w:hAnsi="Times New Roman" w:cs="Times New Roman"/>
          <w:color w:val="000000"/>
          <w:spacing w:val="2"/>
          <w:sz w:val="32"/>
          <w:szCs w:val="32"/>
        </w:rPr>
        <w:t>in the blood, they surround and digest damaged or invading cells. They are considered the immune cells of the CNS.</w:t>
      </w:r>
    </w:p>
    <w:p w:rsidR="00C663D8" w:rsidRPr="00C663D8" w:rsidRDefault="00C663D8" w:rsidP="00C663D8">
      <w:pPr>
        <w:pStyle w:val="ListParagraph"/>
        <w:rPr>
          <w:rFonts w:ascii="Times New Roman" w:eastAsia="Times New Roman" w:hAnsi="Times New Roman" w:cs="Times New Roman"/>
          <w:b/>
          <w:bCs/>
          <w:color w:val="000000"/>
          <w:spacing w:val="2"/>
          <w:sz w:val="32"/>
          <w:szCs w:val="32"/>
        </w:rPr>
      </w:pPr>
    </w:p>
    <w:p w:rsidR="00FD28CD" w:rsidRPr="00FD28CD" w:rsidRDefault="00C663D8" w:rsidP="00FD28CD">
      <w:pPr>
        <w:pStyle w:val="ListParagraph"/>
        <w:numPr>
          <w:ilvl w:val="0"/>
          <w:numId w:val="6"/>
        </w:numPr>
        <w:spacing w:before="360" w:beforeAutospacing="1" w:after="48" w:afterAutospacing="1" w:line="360" w:lineRule="auto"/>
        <w:outlineLvl w:val="1"/>
        <w:rPr>
          <w:rFonts w:ascii="Times New Roman" w:eastAsia="Times New Roman" w:hAnsi="Times New Roman" w:cs="Times New Roman"/>
          <w:b/>
          <w:bCs/>
          <w:color w:val="000000"/>
          <w:sz w:val="40"/>
          <w:szCs w:val="40"/>
        </w:rPr>
      </w:pPr>
      <w:proofErr w:type="spellStart"/>
      <w:r w:rsidRPr="00C663D8">
        <w:rPr>
          <w:rFonts w:ascii="Times New Roman" w:eastAsia="Times New Roman" w:hAnsi="Times New Roman" w:cs="Times New Roman"/>
          <w:b/>
          <w:bCs/>
          <w:color w:val="000000"/>
          <w:spacing w:val="2"/>
          <w:sz w:val="32"/>
          <w:szCs w:val="32"/>
        </w:rPr>
        <w:t>E</w:t>
      </w:r>
      <w:r w:rsidR="001508A4" w:rsidRPr="00C663D8">
        <w:rPr>
          <w:rFonts w:ascii="Times New Roman" w:eastAsia="Times New Roman" w:hAnsi="Times New Roman" w:cs="Times New Roman"/>
          <w:b/>
          <w:bCs/>
          <w:color w:val="000000"/>
          <w:spacing w:val="2"/>
          <w:sz w:val="32"/>
          <w:szCs w:val="32"/>
        </w:rPr>
        <w:t>pendymal</w:t>
      </w:r>
      <w:proofErr w:type="spellEnd"/>
      <w:r w:rsidR="001508A4" w:rsidRPr="00C663D8">
        <w:rPr>
          <w:rFonts w:ascii="Times New Roman" w:eastAsia="Times New Roman" w:hAnsi="Times New Roman" w:cs="Times New Roman"/>
          <w:b/>
          <w:bCs/>
          <w:color w:val="000000"/>
          <w:spacing w:val="2"/>
          <w:sz w:val="32"/>
          <w:szCs w:val="32"/>
        </w:rPr>
        <w:t xml:space="preserve"> cells</w:t>
      </w:r>
      <w:r w:rsidRPr="00C663D8">
        <w:rPr>
          <w:rFonts w:ascii="Times New Roman" w:eastAsia="Times New Roman" w:hAnsi="Times New Roman" w:cs="Times New Roman"/>
          <w:b/>
          <w:bCs/>
          <w:color w:val="000000"/>
          <w:spacing w:val="2"/>
          <w:sz w:val="32"/>
          <w:szCs w:val="32"/>
        </w:rPr>
        <w:t>:</w:t>
      </w:r>
      <w:r w:rsidR="001508A4" w:rsidRPr="00C663D8">
        <w:rPr>
          <w:rFonts w:ascii="Times New Roman" w:eastAsia="Times New Roman" w:hAnsi="Times New Roman" w:cs="Times New Roman"/>
          <w:color w:val="000000"/>
          <w:spacing w:val="2"/>
          <w:sz w:val="32"/>
          <w:szCs w:val="32"/>
        </w:rPr>
        <w:t> line the empty cavities called </w:t>
      </w:r>
      <w:r w:rsidR="001508A4" w:rsidRPr="00C663D8">
        <w:rPr>
          <w:rFonts w:ascii="Times New Roman" w:eastAsia="Times New Roman" w:hAnsi="Times New Roman" w:cs="Times New Roman"/>
          <w:b/>
          <w:bCs/>
          <w:color w:val="000000"/>
          <w:spacing w:val="2"/>
          <w:sz w:val="32"/>
          <w:szCs w:val="32"/>
        </w:rPr>
        <w:t>ventricles</w:t>
      </w:r>
      <w:r w:rsidR="001508A4" w:rsidRPr="00C663D8">
        <w:rPr>
          <w:rFonts w:ascii="Times New Roman" w:eastAsia="Times New Roman" w:hAnsi="Times New Roman" w:cs="Times New Roman"/>
          <w:color w:val="000000"/>
          <w:spacing w:val="2"/>
          <w:sz w:val="32"/>
          <w:szCs w:val="32"/>
        </w:rPr>
        <w:t xml:space="preserve"> in the brain and have access to nearby blood vessels. They filter some of the materials out of the vessels to manufacture </w:t>
      </w:r>
      <w:r w:rsidR="001508A4" w:rsidRPr="00C663D8">
        <w:rPr>
          <w:rFonts w:ascii="Times New Roman" w:eastAsia="Times New Roman" w:hAnsi="Times New Roman" w:cs="Times New Roman"/>
          <w:b/>
          <w:bCs/>
          <w:color w:val="000000"/>
          <w:spacing w:val="2"/>
          <w:sz w:val="32"/>
          <w:szCs w:val="32"/>
        </w:rPr>
        <w:t>CSF</w:t>
      </w:r>
      <w:r w:rsidRPr="00C663D8">
        <w:rPr>
          <w:rFonts w:ascii="Times New Roman" w:eastAsia="Times New Roman" w:hAnsi="Times New Roman" w:cs="Times New Roman"/>
          <w:b/>
          <w:bCs/>
          <w:color w:val="000000"/>
          <w:spacing w:val="2"/>
          <w:sz w:val="32"/>
          <w:szCs w:val="32"/>
        </w:rPr>
        <w:t>.</w:t>
      </w:r>
      <w:r w:rsidR="001508A4" w:rsidRPr="00C663D8">
        <w:rPr>
          <w:rFonts w:ascii="Times New Roman" w:eastAsia="Times New Roman" w:hAnsi="Times New Roman" w:cs="Times New Roman"/>
          <w:color w:val="000000"/>
          <w:spacing w:val="2"/>
          <w:sz w:val="32"/>
          <w:szCs w:val="32"/>
        </w:rPr>
        <w:t xml:space="preserve"> </w:t>
      </w:r>
    </w:p>
    <w:p w:rsidR="00FD28CD" w:rsidRPr="00FD28CD" w:rsidRDefault="00FD28CD" w:rsidP="00FD28CD">
      <w:pPr>
        <w:pStyle w:val="ListParagraph"/>
        <w:spacing w:before="360" w:beforeAutospacing="1" w:after="48" w:afterAutospacing="1" w:line="360" w:lineRule="auto"/>
        <w:ind w:left="426"/>
        <w:outlineLvl w:val="1"/>
        <w:rPr>
          <w:rFonts w:ascii="Times New Roman" w:eastAsia="Times New Roman" w:hAnsi="Times New Roman" w:cs="Times New Roman"/>
          <w:b/>
          <w:bCs/>
          <w:color w:val="000000"/>
          <w:sz w:val="40"/>
          <w:szCs w:val="40"/>
        </w:rPr>
      </w:pPr>
    </w:p>
    <w:p w:rsidR="00194790" w:rsidRPr="00C663D8" w:rsidRDefault="00C663D8" w:rsidP="008D180F">
      <w:pPr>
        <w:pStyle w:val="ListParagraph"/>
        <w:numPr>
          <w:ilvl w:val="1"/>
          <w:numId w:val="10"/>
        </w:numPr>
        <w:spacing w:before="100" w:beforeAutospacing="1" w:after="100" w:afterAutospacing="1" w:line="360" w:lineRule="auto"/>
        <w:ind w:left="284" w:hanging="284"/>
        <w:outlineLvl w:val="1"/>
        <w:rPr>
          <w:rFonts w:ascii="Times New Roman" w:eastAsia="Times New Roman" w:hAnsi="Times New Roman" w:cs="Times New Roman"/>
          <w:b/>
          <w:bCs/>
          <w:color w:val="000000"/>
          <w:spacing w:val="1"/>
          <w:sz w:val="32"/>
          <w:szCs w:val="32"/>
        </w:rPr>
      </w:pPr>
      <w:proofErr w:type="spellStart"/>
      <w:r w:rsidRPr="00C663D8">
        <w:rPr>
          <w:rFonts w:ascii="Times New Roman" w:eastAsia="Times New Roman" w:hAnsi="Times New Roman" w:cs="Times New Roman"/>
          <w:b/>
          <w:bCs/>
          <w:color w:val="000000"/>
          <w:spacing w:val="1"/>
          <w:sz w:val="32"/>
          <w:szCs w:val="32"/>
        </w:rPr>
        <w:t>Neuroglia</w:t>
      </w:r>
      <w:proofErr w:type="spellEnd"/>
      <w:r w:rsidRPr="00C663D8">
        <w:rPr>
          <w:rFonts w:ascii="Times New Roman" w:eastAsia="Times New Roman" w:hAnsi="Times New Roman" w:cs="Times New Roman"/>
          <w:b/>
          <w:bCs/>
          <w:color w:val="000000"/>
          <w:spacing w:val="1"/>
          <w:sz w:val="32"/>
          <w:szCs w:val="32"/>
        </w:rPr>
        <w:t xml:space="preserve"> in the </w:t>
      </w:r>
      <w:r w:rsidR="008D180F">
        <w:rPr>
          <w:rFonts w:ascii="Times New Roman" w:eastAsia="Times New Roman" w:hAnsi="Times New Roman" w:cs="Times New Roman"/>
          <w:b/>
          <w:bCs/>
          <w:color w:val="000000"/>
          <w:spacing w:val="1"/>
          <w:sz w:val="32"/>
          <w:szCs w:val="32"/>
        </w:rPr>
        <w:t>Peripheral</w:t>
      </w:r>
      <w:r w:rsidRPr="00C663D8">
        <w:rPr>
          <w:rFonts w:ascii="Times New Roman" w:eastAsia="Times New Roman" w:hAnsi="Times New Roman" w:cs="Times New Roman"/>
          <w:b/>
          <w:bCs/>
          <w:color w:val="000000"/>
          <w:spacing w:val="1"/>
          <w:sz w:val="32"/>
          <w:szCs w:val="32"/>
        </w:rPr>
        <w:t xml:space="preserve"> Nervous System:</w:t>
      </w:r>
    </w:p>
    <w:p w:rsidR="00C663D8" w:rsidRDefault="00C663D8" w:rsidP="00C663D8">
      <w:pPr>
        <w:pStyle w:val="ListParagraph"/>
        <w:numPr>
          <w:ilvl w:val="0"/>
          <w:numId w:val="7"/>
        </w:numPr>
        <w:spacing w:before="100" w:beforeAutospacing="1" w:after="100" w:afterAutospacing="1" w:line="360" w:lineRule="auto"/>
        <w:rPr>
          <w:rFonts w:ascii="Times New Roman" w:eastAsia="Times New Roman" w:hAnsi="Times New Roman" w:cs="Times New Roman"/>
          <w:color w:val="000000"/>
          <w:spacing w:val="2"/>
          <w:sz w:val="32"/>
          <w:szCs w:val="32"/>
        </w:rPr>
      </w:pPr>
      <w:r w:rsidRPr="00C663D8">
        <w:rPr>
          <w:rFonts w:ascii="Times New Roman" w:eastAsia="Times New Roman" w:hAnsi="Times New Roman" w:cs="Times New Roman"/>
          <w:b/>
          <w:bCs/>
          <w:color w:val="000000"/>
          <w:spacing w:val="2"/>
          <w:sz w:val="32"/>
          <w:szCs w:val="32"/>
        </w:rPr>
        <w:t>Satellite cells:</w:t>
      </w:r>
      <w:r w:rsidRPr="00C663D8">
        <w:rPr>
          <w:rFonts w:ascii="Times New Roman" w:eastAsia="Times New Roman" w:hAnsi="Times New Roman" w:cs="Times New Roman"/>
          <w:color w:val="000000"/>
          <w:spacing w:val="2"/>
          <w:sz w:val="32"/>
          <w:szCs w:val="32"/>
        </w:rPr>
        <w:t xml:space="preserve"> function to provide nutrients and protection to neurons in the PNS. </w:t>
      </w:r>
    </w:p>
    <w:p w:rsidR="00C663D8" w:rsidRPr="001508A4" w:rsidRDefault="00C663D8" w:rsidP="00C663D8">
      <w:pPr>
        <w:pStyle w:val="ListParagraph"/>
        <w:numPr>
          <w:ilvl w:val="0"/>
          <w:numId w:val="7"/>
        </w:numPr>
        <w:spacing w:before="100" w:beforeAutospacing="1" w:after="100" w:afterAutospacing="1" w:line="360" w:lineRule="auto"/>
        <w:rPr>
          <w:rFonts w:ascii="Times New Roman" w:eastAsia="Times New Roman" w:hAnsi="Times New Roman" w:cs="Times New Roman"/>
          <w:color w:val="000000"/>
          <w:spacing w:val="2"/>
          <w:sz w:val="32"/>
          <w:szCs w:val="32"/>
        </w:rPr>
      </w:pPr>
      <w:r w:rsidRPr="00C663D8">
        <w:rPr>
          <w:rFonts w:ascii="Times New Roman" w:eastAsia="Times New Roman" w:hAnsi="Times New Roman" w:cs="Times New Roman"/>
          <w:b/>
          <w:bCs/>
          <w:color w:val="000000"/>
          <w:spacing w:val="2"/>
          <w:sz w:val="32"/>
          <w:szCs w:val="32"/>
        </w:rPr>
        <w:t>Schwann cells</w:t>
      </w:r>
      <w:r>
        <w:rPr>
          <w:rFonts w:ascii="Times New Roman" w:eastAsia="Times New Roman" w:hAnsi="Times New Roman" w:cs="Times New Roman"/>
          <w:b/>
          <w:bCs/>
          <w:color w:val="000000"/>
          <w:spacing w:val="2"/>
          <w:sz w:val="32"/>
          <w:szCs w:val="32"/>
        </w:rPr>
        <w:t>:</w:t>
      </w:r>
      <w:r w:rsidRPr="001508A4">
        <w:rPr>
          <w:rFonts w:ascii="Times New Roman" w:eastAsia="Times New Roman" w:hAnsi="Times New Roman" w:cs="Times New Roman"/>
          <w:color w:val="000000"/>
          <w:spacing w:val="2"/>
          <w:sz w:val="32"/>
          <w:szCs w:val="32"/>
        </w:rPr>
        <w:t> wrap themselves around the axons of neurons in the PNS. The axon is the long, thin part of the neuron, along which the electrical signal passes. The Schwann cell forms a protective layer called the myelin sheath – this operates like the insulated coating on electrical wiring. Without it, the electrical signal can be disrupted, slowed or stopped altogether.</w:t>
      </w:r>
    </w:p>
    <w:p w:rsidR="00A71D83" w:rsidRDefault="00A71D83" w:rsidP="00194790">
      <w:pPr>
        <w:spacing w:before="360" w:after="48" w:line="360" w:lineRule="auto"/>
        <w:jc w:val="center"/>
        <w:outlineLvl w:val="1"/>
        <w:rPr>
          <w:rFonts w:ascii="Times New Roman" w:eastAsia="Times New Roman" w:hAnsi="Times New Roman" w:cs="Times New Roman"/>
          <w:b/>
          <w:bCs/>
          <w:color w:val="000000"/>
          <w:sz w:val="40"/>
          <w:szCs w:val="40"/>
        </w:rPr>
      </w:pPr>
    </w:p>
    <w:p w:rsidR="00A71D83" w:rsidRDefault="00A71D83" w:rsidP="00194790">
      <w:pPr>
        <w:spacing w:before="360" w:after="48" w:line="360" w:lineRule="auto"/>
        <w:jc w:val="center"/>
        <w:outlineLvl w:val="1"/>
        <w:rPr>
          <w:rFonts w:ascii="Times New Roman" w:eastAsia="Times New Roman" w:hAnsi="Times New Roman" w:cs="Times New Roman"/>
          <w:b/>
          <w:bCs/>
          <w:color w:val="000000"/>
          <w:sz w:val="40"/>
          <w:szCs w:val="40"/>
        </w:rPr>
      </w:pPr>
    </w:p>
    <w:p w:rsidR="00E235A1" w:rsidRPr="00194790" w:rsidRDefault="00194790" w:rsidP="00194790">
      <w:pPr>
        <w:spacing w:before="360" w:after="48" w:line="360" w:lineRule="auto"/>
        <w:jc w:val="center"/>
        <w:outlineLvl w:val="1"/>
        <w:rPr>
          <w:rFonts w:ascii="Times New Roman" w:eastAsia="Times New Roman" w:hAnsi="Times New Roman" w:cs="Times New Roman"/>
          <w:b/>
          <w:bCs/>
          <w:color w:val="000000"/>
          <w:sz w:val="40"/>
          <w:szCs w:val="40"/>
        </w:rPr>
      </w:pPr>
      <w:r w:rsidRPr="00194790">
        <w:rPr>
          <w:rFonts w:ascii="Times New Roman" w:eastAsia="Times New Roman" w:hAnsi="Times New Roman" w:cs="Times New Roman"/>
          <w:b/>
          <w:bCs/>
          <w:color w:val="000000"/>
          <w:sz w:val="40"/>
          <w:szCs w:val="40"/>
        </w:rPr>
        <w:t>References</w:t>
      </w:r>
    </w:p>
    <w:p w:rsidR="00E235A1" w:rsidRPr="00194790" w:rsidRDefault="00E235A1" w:rsidP="0014371D">
      <w:pPr>
        <w:spacing w:before="100" w:beforeAutospacing="1" w:after="100" w:afterAutospacing="1" w:line="360" w:lineRule="auto"/>
        <w:ind w:left="720" w:hanging="720"/>
        <w:rPr>
          <w:rFonts w:ascii="Times New Roman" w:eastAsia="Times New Roman" w:hAnsi="Times New Roman" w:cs="Times New Roman"/>
          <w:color w:val="000000"/>
          <w:sz w:val="32"/>
          <w:szCs w:val="32"/>
        </w:rPr>
      </w:pPr>
      <w:r w:rsidRPr="00194790">
        <w:rPr>
          <w:rFonts w:ascii="Times New Roman" w:eastAsia="Times New Roman" w:hAnsi="Times New Roman" w:cs="Times New Roman"/>
          <w:color w:val="000000"/>
          <w:sz w:val="32"/>
          <w:szCs w:val="32"/>
        </w:rPr>
        <w:t xml:space="preserve">Bossy, J., Atlas du </w:t>
      </w:r>
      <w:proofErr w:type="spellStart"/>
      <w:r w:rsidRPr="00194790">
        <w:rPr>
          <w:rFonts w:ascii="Times New Roman" w:eastAsia="Times New Roman" w:hAnsi="Times New Roman" w:cs="Times New Roman"/>
          <w:color w:val="000000"/>
          <w:sz w:val="32"/>
          <w:szCs w:val="32"/>
        </w:rPr>
        <w:t>systeme</w:t>
      </w:r>
      <w:proofErr w:type="spellEnd"/>
      <w:r w:rsidRPr="00194790">
        <w:rPr>
          <w:rFonts w:ascii="Times New Roman" w:eastAsia="Times New Roman" w:hAnsi="Times New Roman" w:cs="Times New Roman"/>
          <w:color w:val="000000"/>
          <w:sz w:val="32"/>
          <w:szCs w:val="32"/>
        </w:rPr>
        <w:t xml:space="preserve"> </w:t>
      </w:r>
      <w:proofErr w:type="spellStart"/>
      <w:r w:rsidRPr="00194790">
        <w:rPr>
          <w:rFonts w:ascii="Times New Roman" w:eastAsia="Times New Roman" w:hAnsi="Times New Roman" w:cs="Times New Roman"/>
          <w:color w:val="000000"/>
          <w:sz w:val="32"/>
          <w:szCs w:val="32"/>
        </w:rPr>
        <w:t>nerveux</w:t>
      </w:r>
      <w:proofErr w:type="spellEnd"/>
      <w:r w:rsidRPr="00194790">
        <w:rPr>
          <w:rFonts w:ascii="Times New Roman" w:eastAsia="Times New Roman" w:hAnsi="Times New Roman" w:cs="Times New Roman"/>
          <w:color w:val="000000"/>
          <w:sz w:val="32"/>
          <w:szCs w:val="32"/>
        </w:rPr>
        <w:t xml:space="preserve">, Editions </w:t>
      </w:r>
      <w:proofErr w:type="spellStart"/>
      <w:r w:rsidRPr="00194790">
        <w:rPr>
          <w:rFonts w:ascii="Times New Roman" w:eastAsia="Times New Roman" w:hAnsi="Times New Roman" w:cs="Times New Roman"/>
          <w:color w:val="000000"/>
          <w:sz w:val="32"/>
          <w:szCs w:val="32"/>
        </w:rPr>
        <w:t>Offiduc</w:t>
      </w:r>
      <w:proofErr w:type="spellEnd"/>
      <w:r w:rsidRPr="00194790">
        <w:rPr>
          <w:rFonts w:ascii="Times New Roman" w:eastAsia="Times New Roman" w:hAnsi="Times New Roman" w:cs="Times New Roman"/>
          <w:color w:val="000000"/>
          <w:sz w:val="32"/>
          <w:szCs w:val="32"/>
        </w:rPr>
        <w:t xml:space="preserve">, Paris, 1971. </w:t>
      </w:r>
    </w:p>
    <w:p w:rsidR="0014371D" w:rsidRDefault="00E235A1" w:rsidP="0014371D">
      <w:pPr>
        <w:spacing w:before="100" w:beforeAutospacing="1" w:after="100" w:afterAutospacing="1" w:line="360" w:lineRule="auto"/>
        <w:ind w:left="720" w:hanging="720"/>
        <w:rPr>
          <w:rFonts w:ascii="Times New Roman" w:eastAsia="Times New Roman" w:hAnsi="Times New Roman" w:cs="Times New Roman"/>
          <w:color w:val="000000"/>
          <w:sz w:val="32"/>
          <w:szCs w:val="32"/>
        </w:rPr>
      </w:pPr>
      <w:r w:rsidRPr="00194790">
        <w:rPr>
          <w:rFonts w:ascii="Times New Roman" w:eastAsia="Times New Roman" w:hAnsi="Times New Roman" w:cs="Times New Roman"/>
          <w:color w:val="000000"/>
          <w:sz w:val="32"/>
          <w:szCs w:val="32"/>
        </w:rPr>
        <w:t xml:space="preserve">De </w:t>
      </w:r>
      <w:proofErr w:type="spellStart"/>
      <w:r w:rsidRPr="00194790">
        <w:rPr>
          <w:rFonts w:ascii="Times New Roman" w:eastAsia="Times New Roman" w:hAnsi="Times New Roman" w:cs="Times New Roman"/>
          <w:color w:val="000000"/>
          <w:sz w:val="32"/>
          <w:szCs w:val="32"/>
        </w:rPr>
        <w:t>Armond</w:t>
      </w:r>
      <w:proofErr w:type="spellEnd"/>
      <w:r w:rsidRPr="00194790">
        <w:rPr>
          <w:rFonts w:ascii="Times New Roman" w:eastAsia="Times New Roman" w:hAnsi="Times New Roman" w:cs="Times New Roman"/>
          <w:color w:val="000000"/>
          <w:sz w:val="32"/>
          <w:szCs w:val="32"/>
        </w:rPr>
        <w:t>, S. J., Fusco, M. M., and Dewey, M. M., Structure of the Human Brain, 2nd ed., Oxford Un</w:t>
      </w:r>
      <w:r w:rsidR="0014371D">
        <w:rPr>
          <w:rFonts w:ascii="Times New Roman" w:eastAsia="Times New Roman" w:hAnsi="Times New Roman" w:cs="Times New Roman"/>
          <w:color w:val="000000"/>
          <w:sz w:val="32"/>
          <w:szCs w:val="32"/>
        </w:rPr>
        <w:t>iversity Press, New York, 1976.</w:t>
      </w:r>
    </w:p>
    <w:p w:rsidR="00783378" w:rsidRPr="00194790" w:rsidRDefault="00E235A1" w:rsidP="0014371D">
      <w:pPr>
        <w:spacing w:before="100" w:beforeAutospacing="1" w:after="100" w:afterAutospacing="1" w:line="360" w:lineRule="auto"/>
        <w:ind w:left="720" w:hanging="720"/>
        <w:rPr>
          <w:rFonts w:ascii="Times New Roman" w:hAnsi="Times New Roman" w:cs="Times New Roman"/>
          <w:sz w:val="32"/>
          <w:szCs w:val="32"/>
        </w:rPr>
      </w:pPr>
      <w:r w:rsidRPr="00194790">
        <w:rPr>
          <w:rFonts w:ascii="Times New Roman" w:eastAsia="Times New Roman" w:hAnsi="Times New Roman" w:cs="Times New Roman"/>
          <w:color w:val="000000"/>
          <w:sz w:val="32"/>
          <w:szCs w:val="32"/>
        </w:rPr>
        <w:t xml:space="preserve">Gardner, E., Fundamentals of Neurology, 6th ed., W. B. Saunders Company, Philadelphia, 1975. </w:t>
      </w:r>
      <w:bookmarkStart w:id="6" w:name="chpt_3_questions"/>
      <w:bookmarkEnd w:id="6"/>
    </w:p>
    <w:sectPr w:rsidR="00783378" w:rsidRPr="00194790" w:rsidSect="00FD28CD">
      <w:headerReference w:type="default" r:id="rId14"/>
      <w:footerReference w:type="default" r:id="rId15"/>
      <w:pgSz w:w="12240" w:h="15840"/>
      <w:pgMar w:top="1440" w:right="1183" w:bottom="144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67E" w:rsidRDefault="0087267E" w:rsidP="0014371D">
      <w:pPr>
        <w:spacing w:after="0" w:line="240" w:lineRule="auto"/>
      </w:pPr>
      <w:r>
        <w:separator/>
      </w:r>
    </w:p>
  </w:endnote>
  <w:endnote w:type="continuationSeparator" w:id="0">
    <w:p w:rsidR="0087267E" w:rsidRDefault="0087267E" w:rsidP="001437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243"/>
      <w:gridCol w:w="943"/>
      <w:gridCol w:w="4244"/>
    </w:tblGrid>
    <w:tr w:rsidR="0014371D">
      <w:trPr>
        <w:trHeight w:val="151"/>
      </w:trPr>
      <w:tc>
        <w:tcPr>
          <w:tcW w:w="2250" w:type="pct"/>
          <w:tcBorders>
            <w:bottom w:val="single" w:sz="4" w:space="0" w:color="4F81BD" w:themeColor="accent1"/>
          </w:tcBorders>
        </w:tcPr>
        <w:p w:rsidR="0014371D" w:rsidRDefault="0014371D">
          <w:pPr>
            <w:pStyle w:val="Header"/>
            <w:rPr>
              <w:rFonts w:asciiTheme="majorHAnsi" w:eastAsiaTheme="majorEastAsia" w:hAnsiTheme="majorHAnsi" w:cstheme="majorBidi"/>
              <w:b/>
              <w:bCs/>
            </w:rPr>
          </w:pPr>
        </w:p>
      </w:tc>
      <w:tc>
        <w:tcPr>
          <w:tcW w:w="500" w:type="pct"/>
          <w:vMerge w:val="restart"/>
          <w:noWrap/>
          <w:vAlign w:val="center"/>
        </w:tcPr>
        <w:p w:rsidR="0014371D" w:rsidRDefault="0014371D">
          <w:pPr>
            <w:pStyle w:val="NoSpacing"/>
            <w:rPr>
              <w:rFonts w:asciiTheme="majorHAnsi" w:hAnsiTheme="majorHAnsi"/>
            </w:rPr>
          </w:pPr>
          <w:r>
            <w:rPr>
              <w:rFonts w:asciiTheme="majorHAnsi" w:hAnsiTheme="majorHAnsi"/>
              <w:b/>
            </w:rPr>
            <w:t xml:space="preserve">Page </w:t>
          </w:r>
          <w:fldSimple w:instr=" PAGE  \* MERGEFORMAT ">
            <w:r w:rsidR="00C0592B" w:rsidRPr="00C0592B">
              <w:rPr>
                <w:rFonts w:asciiTheme="majorHAnsi" w:hAnsiTheme="majorHAnsi"/>
                <w:b/>
                <w:noProof/>
              </w:rPr>
              <w:t>3</w:t>
            </w:r>
          </w:fldSimple>
        </w:p>
      </w:tc>
      <w:tc>
        <w:tcPr>
          <w:tcW w:w="2250" w:type="pct"/>
          <w:tcBorders>
            <w:bottom w:val="single" w:sz="4" w:space="0" w:color="4F81BD" w:themeColor="accent1"/>
          </w:tcBorders>
        </w:tcPr>
        <w:p w:rsidR="0014371D" w:rsidRDefault="0014371D">
          <w:pPr>
            <w:pStyle w:val="Header"/>
            <w:rPr>
              <w:rFonts w:asciiTheme="majorHAnsi" w:eastAsiaTheme="majorEastAsia" w:hAnsiTheme="majorHAnsi" w:cstheme="majorBidi"/>
              <w:b/>
              <w:bCs/>
            </w:rPr>
          </w:pPr>
        </w:p>
      </w:tc>
    </w:tr>
    <w:tr w:rsidR="0014371D">
      <w:trPr>
        <w:trHeight w:val="150"/>
      </w:trPr>
      <w:tc>
        <w:tcPr>
          <w:tcW w:w="2250" w:type="pct"/>
          <w:tcBorders>
            <w:top w:val="single" w:sz="4" w:space="0" w:color="4F81BD" w:themeColor="accent1"/>
          </w:tcBorders>
        </w:tcPr>
        <w:p w:rsidR="0014371D" w:rsidRDefault="0014371D">
          <w:pPr>
            <w:pStyle w:val="Header"/>
            <w:rPr>
              <w:rFonts w:asciiTheme="majorHAnsi" w:eastAsiaTheme="majorEastAsia" w:hAnsiTheme="majorHAnsi" w:cstheme="majorBidi"/>
              <w:b/>
              <w:bCs/>
            </w:rPr>
          </w:pPr>
        </w:p>
      </w:tc>
      <w:tc>
        <w:tcPr>
          <w:tcW w:w="500" w:type="pct"/>
          <w:vMerge/>
        </w:tcPr>
        <w:p w:rsidR="0014371D" w:rsidRDefault="0014371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14371D" w:rsidRDefault="0014371D">
          <w:pPr>
            <w:pStyle w:val="Header"/>
            <w:rPr>
              <w:rFonts w:asciiTheme="majorHAnsi" w:eastAsiaTheme="majorEastAsia" w:hAnsiTheme="majorHAnsi" w:cstheme="majorBidi"/>
              <w:b/>
              <w:bCs/>
            </w:rPr>
          </w:pPr>
        </w:p>
      </w:tc>
    </w:tr>
  </w:tbl>
  <w:p w:rsidR="0014371D" w:rsidRDefault="001437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67E" w:rsidRDefault="0087267E" w:rsidP="0014371D">
      <w:pPr>
        <w:spacing w:after="0" w:line="240" w:lineRule="auto"/>
      </w:pPr>
      <w:r>
        <w:separator/>
      </w:r>
    </w:p>
  </w:footnote>
  <w:footnote w:type="continuationSeparator" w:id="0">
    <w:p w:rsidR="0087267E" w:rsidRDefault="0087267E" w:rsidP="001437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611"/>
      <w:gridCol w:w="2833"/>
    </w:tblGrid>
    <w:tr w:rsidR="0014371D" w:rsidTr="0014371D">
      <w:tc>
        <w:tcPr>
          <w:tcW w:w="3500" w:type="pct"/>
          <w:tcBorders>
            <w:bottom w:val="single" w:sz="4" w:space="0" w:color="auto"/>
          </w:tcBorders>
          <w:shd w:val="clear" w:color="auto" w:fill="D9D9D9" w:themeFill="background1" w:themeFillShade="D9"/>
          <w:vAlign w:val="bottom"/>
        </w:tcPr>
        <w:p w:rsidR="0014371D" w:rsidRPr="00A428E1" w:rsidRDefault="00A428E1" w:rsidP="00A428E1">
          <w:pPr>
            <w:pStyle w:val="Header"/>
            <w:jc w:val="center"/>
            <w:rPr>
              <w:rFonts w:ascii="Times New Roman" w:hAnsi="Times New Roman" w:cs="Times New Roman"/>
              <w:b/>
              <w:noProof/>
              <w:color w:val="000000" w:themeColor="text1"/>
              <w:sz w:val="24"/>
              <w:szCs w:val="24"/>
            </w:rPr>
          </w:pPr>
          <w:r w:rsidRPr="00A428E1">
            <w:rPr>
              <w:rFonts w:ascii="Times New Roman" w:hAnsi="Times New Roman" w:cs="Times New Roman"/>
              <w:b/>
              <w:noProof/>
              <w:color w:val="000000" w:themeColor="text1"/>
              <w:sz w:val="24"/>
              <w:szCs w:val="24"/>
            </w:rPr>
            <w:t>Nervous System</w:t>
          </w:r>
        </w:p>
      </w:tc>
      <w:sdt>
        <w:sdtPr>
          <w:rPr>
            <w:rFonts w:ascii="Times New Roman" w:hAnsi="Times New Roman" w:cs="Times New Roman"/>
            <w:b/>
            <w:bCs/>
            <w:color w:val="000000" w:themeColor="text1"/>
            <w:sz w:val="24"/>
            <w:szCs w:val="24"/>
          </w:rPr>
          <w:alias w:val="Date"/>
          <w:id w:val="77677290"/>
          <w:placeholder>
            <w:docPart w:val="F36D7142D3EB49FE96F672C00C3F7551"/>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BFBFBF" w:themeFill="background1" w:themeFillShade="BF"/>
              <w:vAlign w:val="bottom"/>
            </w:tcPr>
            <w:p w:rsidR="0014371D" w:rsidRPr="0014371D" w:rsidRDefault="0014371D" w:rsidP="0014371D">
              <w:pPr>
                <w:pStyle w:val="Header"/>
                <w:rPr>
                  <w:rFonts w:ascii="Times New Roman" w:hAnsi="Times New Roman" w:cs="Times New Roman"/>
                  <w:b/>
                  <w:bCs/>
                  <w:color w:val="000000" w:themeColor="text1"/>
                  <w:sz w:val="24"/>
                  <w:szCs w:val="24"/>
                </w:rPr>
              </w:pPr>
              <w:r w:rsidRPr="0014371D">
                <w:rPr>
                  <w:rFonts w:ascii="Times New Roman" w:hAnsi="Times New Roman" w:cs="Times New Roman"/>
                  <w:b/>
                  <w:bCs/>
                  <w:color w:val="000000" w:themeColor="text1"/>
                  <w:sz w:val="24"/>
                  <w:szCs w:val="24"/>
                </w:rPr>
                <w:t>Advanced Physiology (2)</w:t>
              </w:r>
            </w:p>
          </w:tc>
        </w:sdtContent>
      </w:sdt>
    </w:tr>
  </w:tbl>
  <w:p w:rsidR="0014371D" w:rsidRDefault="001437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E2B"/>
    <w:multiLevelType w:val="multilevel"/>
    <w:tmpl w:val="A706377C"/>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1">
    <w:nsid w:val="0F2822A3"/>
    <w:multiLevelType w:val="hybridMultilevel"/>
    <w:tmpl w:val="E8A234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E5C18"/>
    <w:multiLevelType w:val="multilevel"/>
    <w:tmpl w:val="A64881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236F1F25"/>
    <w:multiLevelType w:val="multilevel"/>
    <w:tmpl w:val="F524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1661A3"/>
    <w:multiLevelType w:val="hybridMultilevel"/>
    <w:tmpl w:val="C906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92A95"/>
    <w:multiLevelType w:val="hybridMultilevel"/>
    <w:tmpl w:val="25C0AD66"/>
    <w:lvl w:ilvl="0" w:tplc="A4D4EC4C">
      <w:start w:val="1"/>
      <w:numFmt w:val="bullet"/>
      <w:lvlText w:val="•"/>
      <w:lvlJc w:val="left"/>
      <w:pPr>
        <w:tabs>
          <w:tab w:val="num" w:pos="720"/>
        </w:tabs>
        <w:ind w:left="720" w:hanging="360"/>
      </w:pPr>
      <w:rPr>
        <w:rFonts w:ascii="Times New Roman" w:hAnsi="Times New Roman" w:hint="default"/>
      </w:rPr>
    </w:lvl>
    <w:lvl w:ilvl="1" w:tplc="D9F04A92">
      <w:start w:val="1452"/>
      <w:numFmt w:val="bullet"/>
      <w:lvlText w:val="•"/>
      <w:lvlJc w:val="left"/>
      <w:pPr>
        <w:tabs>
          <w:tab w:val="num" w:pos="1440"/>
        </w:tabs>
        <w:ind w:left="1440" w:hanging="360"/>
      </w:pPr>
      <w:rPr>
        <w:rFonts w:ascii="Times New Roman" w:hAnsi="Times New Roman" w:hint="default"/>
      </w:rPr>
    </w:lvl>
    <w:lvl w:ilvl="2" w:tplc="1724452A">
      <w:start w:val="1452"/>
      <w:numFmt w:val="bullet"/>
      <w:lvlText w:val="•"/>
      <w:lvlJc w:val="left"/>
      <w:pPr>
        <w:tabs>
          <w:tab w:val="num" w:pos="2160"/>
        </w:tabs>
        <w:ind w:left="2160" w:hanging="360"/>
      </w:pPr>
      <w:rPr>
        <w:rFonts w:ascii="Times New Roman" w:hAnsi="Times New Roman" w:hint="default"/>
      </w:rPr>
    </w:lvl>
    <w:lvl w:ilvl="3" w:tplc="B9CA0020" w:tentative="1">
      <w:start w:val="1"/>
      <w:numFmt w:val="bullet"/>
      <w:lvlText w:val="•"/>
      <w:lvlJc w:val="left"/>
      <w:pPr>
        <w:tabs>
          <w:tab w:val="num" w:pos="2880"/>
        </w:tabs>
        <w:ind w:left="2880" w:hanging="360"/>
      </w:pPr>
      <w:rPr>
        <w:rFonts w:ascii="Times New Roman" w:hAnsi="Times New Roman" w:hint="default"/>
      </w:rPr>
    </w:lvl>
    <w:lvl w:ilvl="4" w:tplc="4C5CE934" w:tentative="1">
      <w:start w:val="1"/>
      <w:numFmt w:val="bullet"/>
      <w:lvlText w:val="•"/>
      <w:lvlJc w:val="left"/>
      <w:pPr>
        <w:tabs>
          <w:tab w:val="num" w:pos="3600"/>
        </w:tabs>
        <w:ind w:left="3600" w:hanging="360"/>
      </w:pPr>
      <w:rPr>
        <w:rFonts w:ascii="Times New Roman" w:hAnsi="Times New Roman" w:hint="default"/>
      </w:rPr>
    </w:lvl>
    <w:lvl w:ilvl="5" w:tplc="13DC2810" w:tentative="1">
      <w:start w:val="1"/>
      <w:numFmt w:val="bullet"/>
      <w:lvlText w:val="•"/>
      <w:lvlJc w:val="left"/>
      <w:pPr>
        <w:tabs>
          <w:tab w:val="num" w:pos="4320"/>
        </w:tabs>
        <w:ind w:left="4320" w:hanging="360"/>
      </w:pPr>
      <w:rPr>
        <w:rFonts w:ascii="Times New Roman" w:hAnsi="Times New Roman" w:hint="default"/>
      </w:rPr>
    </w:lvl>
    <w:lvl w:ilvl="6" w:tplc="4B3E0A9E" w:tentative="1">
      <w:start w:val="1"/>
      <w:numFmt w:val="bullet"/>
      <w:lvlText w:val="•"/>
      <w:lvlJc w:val="left"/>
      <w:pPr>
        <w:tabs>
          <w:tab w:val="num" w:pos="5040"/>
        </w:tabs>
        <w:ind w:left="5040" w:hanging="360"/>
      </w:pPr>
      <w:rPr>
        <w:rFonts w:ascii="Times New Roman" w:hAnsi="Times New Roman" w:hint="default"/>
      </w:rPr>
    </w:lvl>
    <w:lvl w:ilvl="7" w:tplc="A372EADA" w:tentative="1">
      <w:start w:val="1"/>
      <w:numFmt w:val="bullet"/>
      <w:lvlText w:val="•"/>
      <w:lvlJc w:val="left"/>
      <w:pPr>
        <w:tabs>
          <w:tab w:val="num" w:pos="5760"/>
        </w:tabs>
        <w:ind w:left="5760" w:hanging="360"/>
      </w:pPr>
      <w:rPr>
        <w:rFonts w:ascii="Times New Roman" w:hAnsi="Times New Roman" w:hint="default"/>
      </w:rPr>
    </w:lvl>
    <w:lvl w:ilvl="8" w:tplc="4EC07A5E" w:tentative="1">
      <w:start w:val="1"/>
      <w:numFmt w:val="bullet"/>
      <w:lvlText w:val="•"/>
      <w:lvlJc w:val="left"/>
      <w:pPr>
        <w:tabs>
          <w:tab w:val="num" w:pos="6480"/>
        </w:tabs>
        <w:ind w:left="6480" w:hanging="360"/>
      </w:pPr>
      <w:rPr>
        <w:rFonts w:ascii="Times New Roman" w:hAnsi="Times New Roman" w:hint="default"/>
      </w:rPr>
    </w:lvl>
  </w:abstractNum>
  <w:abstractNum w:abstractNumId="6">
    <w:nsid w:val="2DDA494E"/>
    <w:multiLevelType w:val="hybridMultilevel"/>
    <w:tmpl w:val="CEA8B8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EAA6447"/>
    <w:multiLevelType w:val="hybridMultilevel"/>
    <w:tmpl w:val="05887A42"/>
    <w:lvl w:ilvl="0" w:tplc="51C087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4F053C"/>
    <w:multiLevelType w:val="multilevel"/>
    <w:tmpl w:val="A706377C"/>
    <w:lvl w:ilvl="0">
      <w:start w:val="1"/>
      <w:numFmt w:val="decimal"/>
      <w:lvlText w:val="%1."/>
      <w:lvlJc w:val="left"/>
      <w:pPr>
        <w:ind w:left="928"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9">
    <w:nsid w:val="39F10ECB"/>
    <w:multiLevelType w:val="hybridMultilevel"/>
    <w:tmpl w:val="1FC4105E"/>
    <w:lvl w:ilvl="0" w:tplc="A79EF2B2">
      <w:start w:val="2"/>
      <w:numFmt w:val="bullet"/>
      <w:lvlText w:val="-"/>
      <w:lvlJc w:val="left"/>
      <w:pPr>
        <w:ind w:left="51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0">
    <w:nsid w:val="4AE86544"/>
    <w:multiLevelType w:val="hybridMultilevel"/>
    <w:tmpl w:val="62AE0FF4"/>
    <w:lvl w:ilvl="0" w:tplc="F460B21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341807"/>
    <w:multiLevelType w:val="multilevel"/>
    <w:tmpl w:val="0A1A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3E22B2"/>
    <w:multiLevelType w:val="hybridMultilevel"/>
    <w:tmpl w:val="C5FCEA80"/>
    <w:lvl w:ilvl="0" w:tplc="04090009">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3">
    <w:nsid w:val="5DF250EE"/>
    <w:multiLevelType w:val="hybridMultilevel"/>
    <w:tmpl w:val="084833A6"/>
    <w:lvl w:ilvl="0" w:tplc="0A28061A">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E2B31EF"/>
    <w:multiLevelType w:val="hybridMultilevel"/>
    <w:tmpl w:val="1F44E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64F175C"/>
    <w:multiLevelType w:val="hybridMultilevel"/>
    <w:tmpl w:val="EDEAB75C"/>
    <w:lvl w:ilvl="0" w:tplc="FA96DDFA">
      <w:start w:val="1"/>
      <w:numFmt w:val="bullet"/>
      <w:lvlText w:val=""/>
      <w:lvlJc w:val="left"/>
      <w:pPr>
        <w:ind w:left="426" w:hanging="360"/>
      </w:pPr>
      <w:rPr>
        <w:rFonts w:ascii="Symbol" w:hAnsi="Symbol" w:hint="default"/>
        <w:sz w:val="32"/>
        <w:szCs w:val="32"/>
      </w:rPr>
    </w:lvl>
    <w:lvl w:ilvl="1" w:tplc="04090003">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6">
    <w:nsid w:val="77CA473D"/>
    <w:multiLevelType w:val="hybridMultilevel"/>
    <w:tmpl w:val="5A4A2D5E"/>
    <w:lvl w:ilvl="0" w:tplc="F1723B72">
      <w:start w:val="1"/>
      <w:numFmt w:val="bullet"/>
      <w:lvlText w:val="•"/>
      <w:lvlJc w:val="left"/>
      <w:pPr>
        <w:tabs>
          <w:tab w:val="num" w:pos="720"/>
        </w:tabs>
        <w:ind w:left="720" w:hanging="360"/>
      </w:pPr>
      <w:rPr>
        <w:rFonts w:ascii="Times New Roman" w:hAnsi="Times New Roman" w:hint="default"/>
      </w:rPr>
    </w:lvl>
    <w:lvl w:ilvl="1" w:tplc="E1401756" w:tentative="1">
      <w:start w:val="1"/>
      <w:numFmt w:val="bullet"/>
      <w:lvlText w:val="•"/>
      <w:lvlJc w:val="left"/>
      <w:pPr>
        <w:tabs>
          <w:tab w:val="num" w:pos="1440"/>
        </w:tabs>
        <w:ind w:left="1440" w:hanging="360"/>
      </w:pPr>
      <w:rPr>
        <w:rFonts w:ascii="Times New Roman" w:hAnsi="Times New Roman" w:hint="default"/>
      </w:rPr>
    </w:lvl>
    <w:lvl w:ilvl="2" w:tplc="975E5846">
      <w:start w:val="1"/>
      <w:numFmt w:val="bullet"/>
      <w:lvlText w:val="•"/>
      <w:lvlJc w:val="left"/>
      <w:pPr>
        <w:tabs>
          <w:tab w:val="num" w:pos="2160"/>
        </w:tabs>
        <w:ind w:left="2160" w:hanging="360"/>
      </w:pPr>
      <w:rPr>
        <w:rFonts w:ascii="Times New Roman" w:hAnsi="Times New Roman" w:hint="default"/>
      </w:rPr>
    </w:lvl>
    <w:lvl w:ilvl="3" w:tplc="EE802FD0" w:tentative="1">
      <w:start w:val="1"/>
      <w:numFmt w:val="bullet"/>
      <w:lvlText w:val="•"/>
      <w:lvlJc w:val="left"/>
      <w:pPr>
        <w:tabs>
          <w:tab w:val="num" w:pos="2880"/>
        </w:tabs>
        <w:ind w:left="2880" w:hanging="360"/>
      </w:pPr>
      <w:rPr>
        <w:rFonts w:ascii="Times New Roman" w:hAnsi="Times New Roman" w:hint="default"/>
      </w:rPr>
    </w:lvl>
    <w:lvl w:ilvl="4" w:tplc="85162E30" w:tentative="1">
      <w:start w:val="1"/>
      <w:numFmt w:val="bullet"/>
      <w:lvlText w:val="•"/>
      <w:lvlJc w:val="left"/>
      <w:pPr>
        <w:tabs>
          <w:tab w:val="num" w:pos="3600"/>
        </w:tabs>
        <w:ind w:left="3600" w:hanging="360"/>
      </w:pPr>
      <w:rPr>
        <w:rFonts w:ascii="Times New Roman" w:hAnsi="Times New Roman" w:hint="default"/>
      </w:rPr>
    </w:lvl>
    <w:lvl w:ilvl="5" w:tplc="6BE6CF5E" w:tentative="1">
      <w:start w:val="1"/>
      <w:numFmt w:val="bullet"/>
      <w:lvlText w:val="•"/>
      <w:lvlJc w:val="left"/>
      <w:pPr>
        <w:tabs>
          <w:tab w:val="num" w:pos="4320"/>
        </w:tabs>
        <w:ind w:left="4320" w:hanging="360"/>
      </w:pPr>
      <w:rPr>
        <w:rFonts w:ascii="Times New Roman" w:hAnsi="Times New Roman" w:hint="default"/>
      </w:rPr>
    </w:lvl>
    <w:lvl w:ilvl="6" w:tplc="FC38920A" w:tentative="1">
      <w:start w:val="1"/>
      <w:numFmt w:val="bullet"/>
      <w:lvlText w:val="•"/>
      <w:lvlJc w:val="left"/>
      <w:pPr>
        <w:tabs>
          <w:tab w:val="num" w:pos="5040"/>
        </w:tabs>
        <w:ind w:left="5040" w:hanging="360"/>
      </w:pPr>
      <w:rPr>
        <w:rFonts w:ascii="Times New Roman" w:hAnsi="Times New Roman" w:hint="default"/>
      </w:rPr>
    </w:lvl>
    <w:lvl w:ilvl="7" w:tplc="1998506C" w:tentative="1">
      <w:start w:val="1"/>
      <w:numFmt w:val="bullet"/>
      <w:lvlText w:val="•"/>
      <w:lvlJc w:val="left"/>
      <w:pPr>
        <w:tabs>
          <w:tab w:val="num" w:pos="5760"/>
        </w:tabs>
        <w:ind w:left="5760" w:hanging="360"/>
      </w:pPr>
      <w:rPr>
        <w:rFonts w:ascii="Times New Roman" w:hAnsi="Times New Roman" w:hint="default"/>
      </w:rPr>
    </w:lvl>
    <w:lvl w:ilvl="8" w:tplc="8DB4C89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FC32A14"/>
    <w:multiLevelType w:val="hybridMultilevel"/>
    <w:tmpl w:val="1C38F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11"/>
  </w:num>
  <w:num w:numId="5">
    <w:abstractNumId w:val="3"/>
  </w:num>
  <w:num w:numId="6">
    <w:abstractNumId w:val="15"/>
  </w:num>
  <w:num w:numId="7">
    <w:abstractNumId w:val="4"/>
  </w:num>
  <w:num w:numId="8">
    <w:abstractNumId w:val="9"/>
  </w:num>
  <w:num w:numId="9">
    <w:abstractNumId w:val="12"/>
  </w:num>
  <w:num w:numId="10">
    <w:abstractNumId w:val="0"/>
  </w:num>
  <w:num w:numId="11">
    <w:abstractNumId w:val="1"/>
  </w:num>
  <w:num w:numId="12">
    <w:abstractNumId w:val="10"/>
  </w:num>
  <w:num w:numId="13">
    <w:abstractNumId w:val="7"/>
  </w:num>
  <w:num w:numId="14">
    <w:abstractNumId w:val="14"/>
  </w:num>
  <w:num w:numId="15">
    <w:abstractNumId w:val="13"/>
  </w:num>
  <w:num w:numId="16">
    <w:abstractNumId w:val="17"/>
  </w:num>
  <w:num w:numId="17">
    <w:abstractNumId w:val="1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DMzszAyMDcyNTO1MDFQ0lEKTi0uzszPAykwrQUAfPnBLSwAAAA="/>
  </w:docVars>
  <w:rsids>
    <w:rsidRoot w:val="00E235A1"/>
    <w:rsid w:val="0010778A"/>
    <w:rsid w:val="0014371D"/>
    <w:rsid w:val="001508A4"/>
    <w:rsid w:val="00152DEF"/>
    <w:rsid w:val="001870CB"/>
    <w:rsid w:val="00194790"/>
    <w:rsid w:val="00343E0C"/>
    <w:rsid w:val="005021BF"/>
    <w:rsid w:val="00630F91"/>
    <w:rsid w:val="00693C69"/>
    <w:rsid w:val="00730072"/>
    <w:rsid w:val="00783378"/>
    <w:rsid w:val="007A0693"/>
    <w:rsid w:val="0087267E"/>
    <w:rsid w:val="008D180F"/>
    <w:rsid w:val="00A428E1"/>
    <w:rsid w:val="00A71D83"/>
    <w:rsid w:val="00B23F2A"/>
    <w:rsid w:val="00B84023"/>
    <w:rsid w:val="00C0592B"/>
    <w:rsid w:val="00C663D8"/>
    <w:rsid w:val="00CD73AC"/>
    <w:rsid w:val="00D11735"/>
    <w:rsid w:val="00D4058E"/>
    <w:rsid w:val="00DF3C14"/>
    <w:rsid w:val="00E235A1"/>
    <w:rsid w:val="00E64721"/>
    <w:rsid w:val="00F77FC5"/>
    <w:rsid w:val="00FD28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378"/>
  </w:style>
  <w:style w:type="paragraph" w:styleId="Heading1">
    <w:name w:val="heading 1"/>
    <w:basedOn w:val="Normal"/>
    <w:link w:val="Heading1Char"/>
    <w:uiPriority w:val="9"/>
    <w:qFormat/>
    <w:rsid w:val="00E235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35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235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235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235A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5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35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35A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235A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235A1"/>
    <w:rPr>
      <w:rFonts w:ascii="Times New Roman" w:eastAsia="Times New Roman" w:hAnsi="Times New Roman" w:cs="Times New Roman"/>
      <w:b/>
      <w:bCs/>
      <w:sz w:val="20"/>
      <w:szCs w:val="20"/>
    </w:rPr>
  </w:style>
  <w:style w:type="paragraph" w:customStyle="1" w:styleId="first">
    <w:name w:val="first"/>
    <w:basedOn w:val="Normal"/>
    <w:rsid w:val="00E235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lightanat">
    <w:name w:val="hilightanat"/>
    <w:basedOn w:val="DefaultParagraphFont"/>
    <w:rsid w:val="00E235A1"/>
  </w:style>
  <w:style w:type="paragraph" w:styleId="NormalWeb">
    <w:name w:val="Normal (Web)"/>
    <w:basedOn w:val="Normal"/>
    <w:uiPriority w:val="99"/>
    <w:semiHidden/>
    <w:unhideWhenUsed/>
    <w:rsid w:val="00E235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35A1"/>
    <w:rPr>
      <w:color w:val="0000FF"/>
      <w:u w:val="single"/>
    </w:rPr>
  </w:style>
  <w:style w:type="paragraph" w:styleId="ListParagraph">
    <w:name w:val="List Paragraph"/>
    <w:basedOn w:val="Normal"/>
    <w:uiPriority w:val="34"/>
    <w:qFormat/>
    <w:rsid w:val="001508A4"/>
    <w:pPr>
      <w:ind w:left="720"/>
      <w:contextualSpacing/>
    </w:pPr>
  </w:style>
  <w:style w:type="character" w:styleId="Strong">
    <w:name w:val="Strong"/>
    <w:basedOn w:val="DefaultParagraphFont"/>
    <w:uiPriority w:val="22"/>
    <w:qFormat/>
    <w:rsid w:val="001508A4"/>
    <w:rPr>
      <w:b/>
      <w:bCs/>
    </w:rPr>
  </w:style>
  <w:style w:type="character" w:styleId="Emphasis">
    <w:name w:val="Emphasis"/>
    <w:basedOn w:val="DefaultParagraphFont"/>
    <w:uiPriority w:val="20"/>
    <w:qFormat/>
    <w:rsid w:val="001508A4"/>
    <w:rPr>
      <w:i/>
      <w:iCs/>
    </w:rPr>
  </w:style>
  <w:style w:type="paragraph" w:styleId="BalloonText">
    <w:name w:val="Balloon Text"/>
    <w:basedOn w:val="Normal"/>
    <w:link w:val="BalloonTextChar"/>
    <w:uiPriority w:val="99"/>
    <w:semiHidden/>
    <w:unhideWhenUsed/>
    <w:rsid w:val="00630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F91"/>
    <w:rPr>
      <w:rFonts w:ascii="Tahoma" w:hAnsi="Tahoma" w:cs="Tahoma"/>
      <w:sz w:val="16"/>
      <w:szCs w:val="16"/>
    </w:rPr>
  </w:style>
  <w:style w:type="paragraph" w:styleId="Header">
    <w:name w:val="header"/>
    <w:basedOn w:val="Normal"/>
    <w:link w:val="HeaderChar"/>
    <w:uiPriority w:val="99"/>
    <w:unhideWhenUsed/>
    <w:rsid w:val="001437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371D"/>
  </w:style>
  <w:style w:type="paragraph" w:styleId="Footer">
    <w:name w:val="footer"/>
    <w:basedOn w:val="Normal"/>
    <w:link w:val="FooterChar"/>
    <w:uiPriority w:val="99"/>
    <w:semiHidden/>
    <w:unhideWhenUsed/>
    <w:rsid w:val="0014371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4371D"/>
  </w:style>
  <w:style w:type="paragraph" w:styleId="NoSpacing">
    <w:name w:val="No Spacing"/>
    <w:link w:val="NoSpacingChar"/>
    <w:uiPriority w:val="1"/>
    <w:qFormat/>
    <w:rsid w:val="0014371D"/>
    <w:pPr>
      <w:spacing w:after="0" w:line="240" w:lineRule="auto"/>
    </w:pPr>
    <w:rPr>
      <w:rFonts w:eastAsiaTheme="minorEastAsia"/>
    </w:rPr>
  </w:style>
  <w:style w:type="character" w:customStyle="1" w:styleId="NoSpacingChar">
    <w:name w:val="No Spacing Char"/>
    <w:basedOn w:val="DefaultParagraphFont"/>
    <w:link w:val="NoSpacing"/>
    <w:uiPriority w:val="1"/>
    <w:rsid w:val="0014371D"/>
    <w:rPr>
      <w:rFonts w:eastAsiaTheme="minorEastAsia"/>
    </w:rPr>
  </w:style>
</w:styles>
</file>

<file path=word/webSettings.xml><?xml version="1.0" encoding="utf-8"?>
<w:webSettings xmlns:r="http://schemas.openxmlformats.org/officeDocument/2006/relationships" xmlns:w="http://schemas.openxmlformats.org/wordprocessingml/2006/main">
  <w:divs>
    <w:div w:id="343827516">
      <w:bodyDiv w:val="1"/>
      <w:marLeft w:val="0"/>
      <w:marRight w:val="0"/>
      <w:marTop w:val="0"/>
      <w:marBottom w:val="0"/>
      <w:divBdr>
        <w:top w:val="none" w:sz="0" w:space="0" w:color="auto"/>
        <w:left w:val="none" w:sz="0" w:space="0" w:color="auto"/>
        <w:bottom w:val="none" w:sz="0" w:space="0" w:color="auto"/>
        <w:right w:val="none" w:sz="0" w:space="0" w:color="auto"/>
      </w:divBdr>
    </w:div>
    <w:div w:id="932010189">
      <w:bodyDiv w:val="1"/>
      <w:marLeft w:val="0"/>
      <w:marRight w:val="0"/>
      <w:marTop w:val="0"/>
      <w:marBottom w:val="0"/>
      <w:divBdr>
        <w:top w:val="none" w:sz="0" w:space="0" w:color="auto"/>
        <w:left w:val="none" w:sz="0" w:space="0" w:color="auto"/>
        <w:bottom w:val="none" w:sz="0" w:space="0" w:color="auto"/>
        <w:right w:val="none" w:sz="0" w:space="0" w:color="auto"/>
      </w:divBdr>
      <w:divsChild>
        <w:div w:id="1142238249">
          <w:marLeft w:val="0"/>
          <w:marRight w:val="0"/>
          <w:marTop w:val="195"/>
          <w:marBottom w:val="195"/>
          <w:divBdr>
            <w:top w:val="none" w:sz="0" w:space="0" w:color="auto"/>
            <w:left w:val="none" w:sz="0" w:space="0" w:color="auto"/>
            <w:bottom w:val="none" w:sz="0" w:space="0" w:color="auto"/>
            <w:right w:val="none" w:sz="0" w:space="0" w:color="auto"/>
          </w:divBdr>
          <w:divsChild>
            <w:div w:id="998190795">
              <w:marLeft w:val="0"/>
              <w:marRight w:val="0"/>
              <w:marTop w:val="0"/>
              <w:marBottom w:val="0"/>
              <w:divBdr>
                <w:top w:val="none" w:sz="0" w:space="0" w:color="auto"/>
                <w:left w:val="none" w:sz="0" w:space="0" w:color="auto"/>
                <w:bottom w:val="none" w:sz="0" w:space="0" w:color="auto"/>
                <w:right w:val="none" w:sz="0" w:space="0" w:color="auto"/>
              </w:divBdr>
              <w:divsChild>
                <w:div w:id="1549149718">
                  <w:marLeft w:val="0"/>
                  <w:marRight w:val="0"/>
                  <w:marTop w:val="0"/>
                  <w:marBottom w:val="0"/>
                  <w:divBdr>
                    <w:top w:val="none" w:sz="0" w:space="0" w:color="auto"/>
                    <w:left w:val="none" w:sz="0" w:space="0" w:color="auto"/>
                    <w:bottom w:val="none" w:sz="0" w:space="0" w:color="auto"/>
                    <w:right w:val="none" w:sz="0" w:space="0" w:color="auto"/>
                  </w:divBdr>
                </w:div>
                <w:div w:id="827939316">
                  <w:marLeft w:val="0"/>
                  <w:marRight w:val="0"/>
                  <w:marTop w:val="0"/>
                  <w:marBottom w:val="0"/>
                  <w:divBdr>
                    <w:top w:val="none" w:sz="0" w:space="0" w:color="auto"/>
                    <w:left w:val="none" w:sz="0" w:space="0" w:color="auto"/>
                    <w:bottom w:val="none" w:sz="0" w:space="0" w:color="auto"/>
                    <w:right w:val="none" w:sz="0" w:space="0" w:color="auto"/>
                  </w:divBdr>
                </w:div>
                <w:div w:id="358438485">
                  <w:marLeft w:val="0"/>
                  <w:marRight w:val="0"/>
                  <w:marTop w:val="0"/>
                  <w:marBottom w:val="0"/>
                  <w:divBdr>
                    <w:top w:val="none" w:sz="0" w:space="0" w:color="auto"/>
                    <w:left w:val="none" w:sz="0" w:space="0" w:color="auto"/>
                    <w:bottom w:val="none" w:sz="0" w:space="0" w:color="auto"/>
                    <w:right w:val="none" w:sz="0" w:space="0" w:color="auto"/>
                  </w:divBdr>
                </w:div>
                <w:div w:id="276958408">
                  <w:marLeft w:val="0"/>
                  <w:marRight w:val="0"/>
                  <w:marTop w:val="0"/>
                  <w:marBottom w:val="0"/>
                  <w:divBdr>
                    <w:top w:val="none" w:sz="0" w:space="0" w:color="auto"/>
                    <w:left w:val="none" w:sz="0" w:space="0" w:color="auto"/>
                    <w:bottom w:val="none" w:sz="0" w:space="0" w:color="auto"/>
                    <w:right w:val="none" w:sz="0" w:space="0" w:color="auto"/>
                  </w:divBdr>
                </w:div>
                <w:div w:id="1511798475">
                  <w:marLeft w:val="0"/>
                  <w:marRight w:val="0"/>
                  <w:marTop w:val="0"/>
                  <w:marBottom w:val="0"/>
                  <w:divBdr>
                    <w:top w:val="none" w:sz="0" w:space="0" w:color="auto"/>
                    <w:left w:val="none" w:sz="0" w:space="0" w:color="auto"/>
                    <w:bottom w:val="none" w:sz="0" w:space="0" w:color="auto"/>
                    <w:right w:val="none" w:sz="0" w:space="0" w:color="auto"/>
                  </w:divBdr>
                </w:div>
                <w:div w:id="466629294">
                  <w:marLeft w:val="0"/>
                  <w:marRight w:val="0"/>
                  <w:marTop w:val="0"/>
                  <w:marBottom w:val="0"/>
                  <w:divBdr>
                    <w:top w:val="none" w:sz="0" w:space="0" w:color="auto"/>
                    <w:left w:val="none" w:sz="0" w:space="0" w:color="auto"/>
                    <w:bottom w:val="none" w:sz="0" w:space="0" w:color="auto"/>
                    <w:right w:val="none" w:sz="0" w:space="0" w:color="auto"/>
                  </w:divBdr>
                </w:div>
                <w:div w:id="1139300546">
                  <w:marLeft w:val="0"/>
                  <w:marRight w:val="0"/>
                  <w:marTop w:val="0"/>
                  <w:marBottom w:val="0"/>
                  <w:divBdr>
                    <w:top w:val="none" w:sz="0" w:space="0" w:color="auto"/>
                    <w:left w:val="none" w:sz="0" w:space="0" w:color="auto"/>
                    <w:bottom w:val="none" w:sz="0" w:space="0" w:color="auto"/>
                    <w:right w:val="none" w:sz="0" w:space="0" w:color="auto"/>
                  </w:divBdr>
                </w:div>
                <w:div w:id="855195191">
                  <w:marLeft w:val="0"/>
                  <w:marRight w:val="0"/>
                  <w:marTop w:val="0"/>
                  <w:marBottom w:val="0"/>
                  <w:divBdr>
                    <w:top w:val="none" w:sz="0" w:space="0" w:color="auto"/>
                    <w:left w:val="none" w:sz="0" w:space="0" w:color="auto"/>
                    <w:bottom w:val="none" w:sz="0" w:space="0" w:color="auto"/>
                    <w:right w:val="none" w:sz="0" w:space="0" w:color="auto"/>
                  </w:divBdr>
                </w:div>
                <w:div w:id="1453092663">
                  <w:marLeft w:val="0"/>
                  <w:marRight w:val="0"/>
                  <w:marTop w:val="0"/>
                  <w:marBottom w:val="0"/>
                  <w:divBdr>
                    <w:top w:val="none" w:sz="0" w:space="0" w:color="auto"/>
                    <w:left w:val="none" w:sz="0" w:space="0" w:color="auto"/>
                    <w:bottom w:val="none" w:sz="0" w:space="0" w:color="auto"/>
                    <w:right w:val="none" w:sz="0" w:space="0" w:color="auto"/>
                  </w:divBdr>
                </w:div>
                <w:div w:id="788352057">
                  <w:marLeft w:val="0"/>
                  <w:marRight w:val="0"/>
                  <w:marTop w:val="0"/>
                  <w:marBottom w:val="0"/>
                  <w:divBdr>
                    <w:top w:val="none" w:sz="0" w:space="0" w:color="auto"/>
                    <w:left w:val="none" w:sz="0" w:space="0" w:color="auto"/>
                    <w:bottom w:val="none" w:sz="0" w:space="0" w:color="auto"/>
                    <w:right w:val="none" w:sz="0" w:space="0" w:color="auto"/>
                  </w:divBdr>
                </w:div>
                <w:div w:id="866942598">
                  <w:marLeft w:val="0"/>
                  <w:marRight w:val="0"/>
                  <w:marTop w:val="0"/>
                  <w:marBottom w:val="0"/>
                  <w:divBdr>
                    <w:top w:val="none" w:sz="0" w:space="0" w:color="auto"/>
                    <w:left w:val="none" w:sz="0" w:space="0" w:color="auto"/>
                    <w:bottom w:val="none" w:sz="0" w:space="0" w:color="auto"/>
                    <w:right w:val="none" w:sz="0" w:space="0" w:color="auto"/>
                  </w:divBdr>
                </w:div>
                <w:div w:id="270212885">
                  <w:marLeft w:val="0"/>
                  <w:marRight w:val="0"/>
                  <w:marTop w:val="0"/>
                  <w:marBottom w:val="0"/>
                  <w:divBdr>
                    <w:top w:val="none" w:sz="0" w:space="0" w:color="auto"/>
                    <w:left w:val="none" w:sz="0" w:space="0" w:color="auto"/>
                    <w:bottom w:val="none" w:sz="0" w:space="0" w:color="auto"/>
                    <w:right w:val="none" w:sz="0" w:space="0" w:color="auto"/>
                  </w:divBdr>
                </w:div>
                <w:div w:id="2053339880">
                  <w:marLeft w:val="0"/>
                  <w:marRight w:val="0"/>
                  <w:marTop w:val="0"/>
                  <w:marBottom w:val="0"/>
                  <w:divBdr>
                    <w:top w:val="none" w:sz="0" w:space="0" w:color="auto"/>
                    <w:left w:val="none" w:sz="0" w:space="0" w:color="auto"/>
                    <w:bottom w:val="none" w:sz="0" w:space="0" w:color="auto"/>
                    <w:right w:val="none" w:sz="0" w:space="0" w:color="auto"/>
                  </w:divBdr>
                </w:div>
                <w:div w:id="1384986931">
                  <w:marLeft w:val="0"/>
                  <w:marRight w:val="0"/>
                  <w:marTop w:val="0"/>
                  <w:marBottom w:val="0"/>
                  <w:divBdr>
                    <w:top w:val="none" w:sz="0" w:space="0" w:color="auto"/>
                    <w:left w:val="none" w:sz="0" w:space="0" w:color="auto"/>
                    <w:bottom w:val="none" w:sz="0" w:space="0" w:color="auto"/>
                    <w:right w:val="none" w:sz="0" w:space="0" w:color="auto"/>
                  </w:divBdr>
                </w:div>
                <w:div w:id="1767800601">
                  <w:marLeft w:val="0"/>
                  <w:marRight w:val="0"/>
                  <w:marTop w:val="0"/>
                  <w:marBottom w:val="0"/>
                  <w:divBdr>
                    <w:top w:val="none" w:sz="0" w:space="0" w:color="auto"/>
                    <w:left w:val="none" w:sz="0" w:space="0" w:color="auto"/>
                    <w:bottom w:val="none" w:sz="0" w:space="0" w:color="auto"/>
                    <w:right w:val="none" w:sz="0" w:space="0" w:color="auto"/>
                  </w:divBdr>
                </w:div>
                <w:div w:id="437334472">
                  <w:marLeft w:val="0"/>
                  <w:marRight w:val="0"/>
                  <w:marTop w:val="0"/>
                  <w:marBottom w:val="0"/>
                  <w:divBdr>
                    <w:top w:val="none" w:sz="0" w:space="0" w:color="auto"/>
                    <w:left w:val="none" w:sz="0" w:space="0" w:color="auto"/>
                    <w:bottom w:val="none" w:sz="0" w:space="0" w:color="auto"/>
                    <w:right w:val="none" w:sz="0" w:space="0" w:color="auto"/>
                  </w:divBdr>
                </w:div>
                <w:div w:id="1742369247">
                  <w:marLeft w:val="0"/>
                  <w:marRight w:val="0"/>
                  <w:marTop w:val="0"/>
                  <w:marBottom w:val="0"/>
                  <w:divBdr>
                    <w:top w:val="none" w:sz="0" w:space="0" w:color="auto"/>
                    <w:left w:val="none" w:sz="0" w:space="0" w:color="auto"/>
                    <w:bottom w:val="none" w:sz="0" w:space="0" w:color="auto"/>
                    <w:right w:val="none" w:sz="0" w:space="0" w:color="auto"/>
                  </w:divBdr>
                </w:div>
                <w:div w:id="631863487">
                  <w:marLeft w:val="0"/>
                  <w:marRight w:val="0"/>
                  <w:marTop w:val="0"/>
                  <w:marBottom w:val="0"/>
                  <w:divBdr>
                    <w:top w:val="none" w:sz="0" w:space="0" w:color="auto"/>
                    <w:left w:val="none" w:sz="0" w:space="0" w:color="auto"/>
                    <w:bottom w:val="none" w:sz="0" w:space="0" w:color="auto"/>
                    <w:right w:val="none" w:sz="0" w:space="0" w:color="auto"/>
                  </w:divBdr>
                </w:div>
                <w:div w:id="1631322864">
                  <w:marLeft w:val="0"/>
                  <w:marRight w:val="0"/>
                  <w:marTop w:val="0"/>
                  <w:marBottom w:val="0"/>
                  <w:divBdr>
                    <w:top w:val="none" w:sz="0" w:space="0" w:color="auto"/>
                    <w:left w:val="none" w:sz="0" w:space="0" w:color="auto"/>
                    <w:bottom w:val="none" w:sz="0" w:space="0" w:color="auto"/>
                    <w:right w:val="none" w:sz="0" w:space="0" w:color="auto"/>
                  </w:divBdr>
                </w:div>
                <w:div w:id="1047070280">
                  <w:marLeft w:val="0"/>
                  <w:marRight w:val="0"/>
                  <w:marTop w:val="0"/>
                  <w:marBottom w:val="0"/>
                  <w:divBdr>
                    <w:top w:val="none" w:sz="0" w:space="0" w:color="auto"/>
                    <w:left w:val="none" w:sz="0" w:space="0" w:color="auto"/>
                    <w:bottom w:val="none" w:sz="0" w:space="0" w:color="auto"/>
                    <w:right w:val="none" w:sz="0" w:space="0" w:color="auto"/>
                  </w:divBdr>
                </w:div>
                <w:div w:id="2091807177">
                  <w:marLeft w:val="0"/>
                  <w:marRight w:val="0"/>
                  <w:marTop w:val="0"/>
                  <w:marBottom w:val="0"/>
                  <w:divBdr>
                    <w:top w:val="none" w:sz="0" w:space="0" w:color="auto"/>
                    <w:left w:val="none" w:sz="0" w:space="0" w:color="auto"/>
                    <w:bottom w:val="none" w:sz="0" w:space="0" w:color="auto"/>
                    <w:right w:val="none" w:sz="0" w:space="0" w:color="auto"/>
                  </w:divBdr>
                </w:div>
                <w:div w:id="1147165356">
                  <w:marLeft w:val="0"/>
                  <w:marRight w:val="0"/>
                  <w:marTop w:val="0"/>
                  <w:marBottom w:val="0"/>
                  <w:divBdr>
                    <w:top w:val="none" w:sz="0" w:space="0" w:color="auto"/>
                    <w:left w:val="none" w:sz="0" w:space="0" w:color="auto"/>
                    <w:bottom w:val="none" w:sz="0" w:space="0" w:color="auto"/>
                    <w:right w:val="none" w:sz="0" w:space="0" w:color="auto"/>
                  </w:divBdr>
                </w:div>
                <w:div w:id="467238278">
                  <w:marLeft w:val="0"/>
                  <w:marRight w:val="0"/>
                  <w:marTop w:val="0"/>
                  <w:marBottom w:val="0"/>
                  <w:divBdr>
                    <w:top w:val="none" w:sz="0" w:space="0" w:color="auto"/>
                    <w:left w:val="none" w:sz="0" w:space="0" w:color="auto"/>
                    <w:bottom w:val="none" w:sz="0" w:space="0" w:color="auto"/>
                    <w:right w:val="none" w:sz="0" w:space="0" w:color="auto"/>
                  </w:divBdr>
                </w:div>
                <w:div w:id="840318657">
                  <w:marLeft w:val="0"/>
                  <w:marRight w:val="0"/>
                  <w:marTop w:val="0"/>
                  <w:marBottom w:val="0"/>
                  <w:divBdr>
                    <w:top w:val="none" w:sz="0" w:space="0" w:color="auto"/>
                    <w:left w:val="none" w:sz="0" w:space="0" w:color="auto"/>
                    <w:bottom w:val="none" w:sz="0" w:space="0" w:color="auto"/>
                    <w:right w:val="none" w:sz="0" w:space="0" w:color="auto"/>
                  </w:divBdr>
                </w:div>
                <w:div w:id="2043746086">
                  <w:marLeft w:val="0"/>
                  <w:marRight w:val="0"/>
                  <w:marTop w:val="0"/>
                  <w:marBottom w:val="0"/>
                  <w:divBdr>
                    <w:top w:val="none" w:sz="0" w:space="0" w:color="auto"/>
                    <w:left w:val="none" w:sz="0" w:space="0" w:color="auto"/>
                    <w:bottom w:val="none" w:sz="0" w:space="0" w:color="auto"/>
                    <w:right w:val="none" w:sz="0" w:space="0" w:color="auto"/>
                  </w:divBdr>
                </w:div>
                <w:div w:id="154079562">
                  <w:marLeft w:val="0"/>
                  <w:marRight w:val="0"/>
                  <w:marTop w:val="0"/>
                  <w:marBottom w:val="0"/>
                  <w:divBdr>
                    <w:top w:val="none" w:sz="0" w:space="0" w:color="auto"/>
                    <w:left w:val="none" w:sz="0" w:space="0" w:color="auto"/>
                    <w:bottom w:val="none" w:sz="0" w:space="0" w:color="auto"/>
                    <w:right w:val="none" w:sz="0" w:space="0" w:color="auto"/>
                  </w:divBdr>
                </w:div>
                <w:div w:id="1052778205">
                  <w:marLeft w:val="0"/>
                  <w:marRight w:val="0"/>
                  <w:marTop w:val="0"/>
                  <w:marBottom w:val="0"/>
                  <w:divBdr>
                    <w:top w:val="none" w:sz="0" w:space="0" w:color="auto"/>
                    <w:left w:val="none" w:sz="0" w:space="0" w:color="auto"/>
                    <w:bottom w:val="none" w:sz="0" w:space="0" w:color="auto"/>
                    <w:right w:val="none" w:sz="0" w:space="0" w:color="auto"/>
                  </w:divBdr>
                </w:div>
                <w:div w:id="5681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774625">
      <w:bodyDiv w:val="1"/>
      <w:marLeft w:val="0"/>
      <w:marRight w:val="0"/>
      <w:marTop w:val="0"/>
      <w:marBottom w:val="0"/>
      <w:divBdr>
        <w:top w:val="none" w:sz="0" w:space="0" w:color="auto"/>
        <w:left w:val="none" w:sz="0" w:space="0" w:color="auto"/>
        <w:bottom w:val="none" w:sz="0" w:space="0" w:color="auto"/>
        <w:right w:val="none" w:sz="0" w:space="0" w:color="auto"/>
      </w:divBdr>
      <w:divsChild>
        <w:div w:id="1553033485">
          <w:marLeft w:val="0"/>
          <w:marRight w:val="0"/>
          <w:marTop w:val="195"/>
          <w:marBottom w:val="195"/>
          <w:divBdr>
            <w:top w:val="none" w:sz="0" w:space="0" w:color="auto"/>
            <w:left w:val="none" w:sz="0" w:space="0" w:color="auto"/>
            <w:bottom w:val="none" w:sz="0" w:space="0" w:color="auto"/>
            <w:right w:val="none" w:sz="0" w:space="0" w:color="auto"/>
          </w:divBdr>
          <w:divsChild>
            <w:div w:id="1347631127">
              <w:marLeft w:val="0"/>
              <w:marRight w:val="0"/>
              <w:marTop w:val="0"/>
              <w:marBottom w:val="0"/>
              <w:divBdr>
                <w:top w:val="none" w:sz="0" w:space="0" w:color="auto"/>
                <w:left w:val="none" w:sz="0" w:space="0" w:color="auto"/>
                <w:bottom w:val="none" w:sz="0" w:space="0" w:color="auto"/>
                <w:right w:val="none" w:sz="0" w:space="0" w:color="auto"/>
              </w:divBdr>
              <w:divsChild>
                <w:div w:id="104543519">
                  <w:marLeft w:val="0"/>
                  <w:marRight w:val="0"/>
                  <w:marTop w:val="0"/>
                  <w:marBottom w:val="0"/>
                  <w:divBdr>
                    <w:top w:val="none" w:sz="0" w:space="0" w:color="auto"/>
                    <w:left w:val="none" w:sz="0" w:space="0" w:color="auto"/>
                    <w:bottom w:val="none" w:sz="0" w:space="0" w:color="auto"/>
                    <w:right w:val="none" w:sz="0" w:space="0" w:color="auto"/>
                  </w:divBdr>
                </w:div>
                <w:div w:id="2065060564">
                  <w:marLeft w:val="0"/>
                  <w:marRight w:val="0"/>
                  <w:marTop w:val="0"/>
                  <w:marBottom w:val="0"/>
                  <w:divBdr>
                    <w:top w:val="none" w:sz="0" w:space="0" w:color="auto"/>
                    <w:left w:val="none" w:sz="0" w:space="0" w:color="auto"/>
                    <w:bottom w:val="none" w:sz="0" w:space="0" w:color="auto"/>
                    <w:right w:val="none" w:sz="0" w:space="0" w:color="auto"/>
                  </w:divBdr>
                </w:div>
                <w:div w:id="940408457">
                  <w:marLeft w:val="0"/>
                  <w:marRight w:val="0"/>
                  <w:marTop w:val="0"/>
                  <w:marBottom w:val="0"/>
                  <w:divBdr>
                    <w:top w:val="none" w:sz="0" w:space="0" w:color="auto"/>
                    <w:left w:val="none" w:sz="0" w:space="0" w:color="auto"/>
                    <w:bottom w:val="none" w:sz="0" w:space="0" w:color="auto"/>
                    <w:right w:val="none" w:sz="0" w:space="0" w:color="auto"/>
                  </w:divBdr>
                </w:div>
                <w:div w:id="2038848130">
                  <w:marLeft w:val="0"/>
                  <w:marRight w:val="0"/>
                  <w:marTop w:val="0"/>
                  <w:marBottom w:val="0"/>
                  <w:divBdr>
                    <w:top w:val="none" w:sz="0" w:space="0" w:color="auto"/>
                    <w:left w:val="none" w:sz="0" w:space="0" w:color="auto"/>
                    <w:bottom w:val="none" w:sz="0" w:space="0" w:color="auto"/>
                    <w:right w:val="none" w:sz="0" w:space="0" w:color="auto"/>
                  </w:divBdr>
                </w:div>
                <w:div w:id="1590770709">
                  <w:marLeft w:val="0"/>
                  <w:marRight w:val="0"/>
                  <w:marTop w:val="0"/>
                  <w:marBottom w:val="0"/>
                  <w:divBdr>
                    <w:top w:val="none" w:sz="0" w:space="0" w:color="auto"/>
                    <w:left w:val="none" w:sz="0" w:space="0" w:color="auto"/>
                    <w:bottom w:val="none" w:sz="0" w:space="0" w:color="auto"/>
                    <w:right w:val="none" w:sz="0" w:space="0" w:color="auto"/>
                  </w:divBdr>
                </w:div>
                <w:div w:id="2051607123">
                  <w:marLeft w:val="0"/>
                  <w:marRight w:val="0"/>
                  <w:marTop w:val="0"/>
                  <w:marBottom w:val="0"/>
                  <w:divBdr>
                    <w:top w:val="none" w:sz="0" w:space="0" w:color="auto"/>
                    <w:left w:val="none" w:sz="0" w:space="0" w:color="auto"/>
                    <w:bottom w:val="none" w:sz="0" w:space="0" w:color="auto"/>
                    <w:right w:val="none" w:sz="0" w:space="0" w:color="auto"/>
                  </w:divBdr>
                </w:div>
                <w:div w:id="636951722">
                  <w:marLeft w:val="0"/>
                  <w:marRight w:val="0"/>
                  <w:marTop w:val="0"/>
                  <w:marBottom w:val="0"/>
                  <w:divBdr>
                    <w:top w:val="none" w:sz="0" w:space="0" w:color="auto"/>
                    <w:left w:val="none" w:sz="0" w:space="0" w:color="auto"/>
                    <w:bottom w:val="none" w:sz="0" w:space="0" w:color="auto"/>
                    <w:right w:val="none" w:sz="0" w:space="0" w:color="auto"/>
                  </w:divBdr>
                </w:div>
                <w:div w:id="638463149">
                  <w:marLeft w:val="0"/>
                  <w:marRight w:val="0"/>
                  <w:marTop w:val="0"/>
                  <w:marBottom w:val="0"/>
                  <w:divBdr>
                    <w:top w:val="none" w:sz="0" w:space="0" w:color="auto"/>
                    <w:left w:val="none" w:sz="0" w:space="0" w:color="auto"/>
                    <w:bottom w:val="none" w:sz="0" w:space="0" w:color="auto"/>
                    <w:right w:val="none" w:sz="0" w:space="0" w:color="auto"/>
                  </w:divBdr>
                </w:div>
                <w:div w:id="2078280641">
                  <w:marLeft w:val="0"/>
                  <w:marRight w:val="0"/>
                  <w:marTop w:val="0"/>
                  <w:marBottom w:val="0"/>
                  <w:divBdr>
                    <w:top w:val="none" w:sz="0" w:space="0" w:color="auto"/>
                    <w:left w:val="none" w:sz="0" w:space="0" w:color="auto"/>
                    <w:bottom w:val="none" w:sz="0" w:space="0" w:color="auto"/>
                    <w:right w:val="none" w:sz="0" w:space="0" w:color="auto"/>
                  </w:divBdr>
                </w:div>
                <w:div w:id="1692875724">
                  <w:marLeft w:val="0"/>
                  <w:marRight w:val="0"/>
                  <w:marTop w:val="0"/>
                  <w:marBottom w:val="0"/>
                  <w:divBdr>
                    <w:top w:val="none" w:sz="0" w:space="0" w:color="auto"/>
                    <w:left w:val="none" w:sz="0" w:space="0" w:color="auto"/>
                    <w:bottom w:val="none" w:sz="0" w:space="0" w:color="auto"/>
                    <w:right w:val="none" w:sz="0" w:space="0" w:color="auto"/>
                  </w:divBdr>
                </w:div>
                <w:div w:id="701630299">
                  <w:marLeft w:val="0"/>
                  <w:marRight w:val="0"/>
                  <w:marTop w:val="0"/>
                  <w:marBottom w:val="0"/>
                  <w:divBdr>
                    <w:top w:val="none" w:sz="0" w:space="0" w:color="auto"/>
                    <w:left w:val="none" w:sz="0" w:space="0" w:color="auto"/>
                    <w:bottom w:val="none" w:sz="0" w:space="0" w:color="auto"/>
                    <w:right w:val="none" w:sz="0" w:space="0" w:color="auto"/>
                  </w:divBdr>
                </w:div>
                <w:div w:id="1150370296">
                  <w:marLeft w:val="0"/>
                  <w:marRight w:val="0"/>
                  <w:marTop w:val="0"/>
                  <w:marBottom w:val="0"/>
                  <w:divBdr>
                    <w:top w:val="none" w:sz="0" w:space="0" w:color="auto"/>
                    <w:left w:val="none" w:sz="0" w:space="0" w:color="auto"/>
                    <w:bottom w:val="none" w:sz="0" w:space="0" w:color="auto"/>
                    <w:right w:val="none" w:sz="0" w:space="0" w:color="auto"/>
                  </w:divBdr>
                </w:div>
                <w:div w:id="1591887274">
                  <w:marLeft w:val="0"/>
                  <w:marRight w:val="0"/>
                  <w:marTop w:val="0"/>
                  <w:marBottom w:val="0"/>
                  <w:divBdr>
                    <w:top w:val="none" w:sz="0" w:space="0" w:color="auto"/>
                    <w:left w:val="none" w:sz="0" w:space="0" w:color="auto"/>
                    <w:bottom w:val="none" w:sz="0" w:space="0" w:color="auto"/>
                    <w:right w:val="none" w:sz="0" w:space="0" w:color="auto"/>
                  </w:divBdr>
                </w:div>
                <w:div w:id="850686225">
                  <w:marLeft w:val="0"/>
                  <w:marRight w:val="0"/>
                  <w:marTop w:val="0"/>
                  <w:marBottom w:val="0"/>
                  <w:divBdr>
                    <w:top w:val="none" w:sz="0" w:space="0" w:color="auto"/>
                    <w:left w:val="none" w:sz="0" w:space="0" w:color="auto"/>
                    <w:bottom w:val="none" w:sz="0" w:space="0" w:color="auto"/>
                    <w:right w:val="none" w:sz="0" w:space="0" w:color="auto"/>
                  </w:divBdr>
                </w:div>
                <w:div w:id="1406875322">
                  <w:marLeft w:val="0"/>
                  <w:marRight w:val="0"/>
                  <w:marTop w:val="0"/>
                  <w:marBottom w:val="0"/>
                  <w:divBdr>
                    <w:top w:val="none" w:sz="0" w:space="0" w:color="auto"/>
                    <w:left w:val="none" w:sz="0" w:space="0" w:color="auto"/>
                    <w:bottom w:val="none" w:sz="0" w:space="0" w:color="auto"/>
                    <w:right w:val="none" w:sz="0" w:space="0" w:color="auto"/>
                  </w:divBdr>
                </w:div>
                <w:div w:id="669909704">
                  <w:marLeft w:val="0"/>
                  <w:marRight w:val="0"/>
                  <w:marTop w:val="0"/>
                  <w:marBottom w:val="0"/>
                  <w:divBdr>
                    <w:top w:val="none" w:sz="0" w:space="0" w:color="auto"/>
                    <w:left w:val="none" w:sz="0" w:space="0" w:color="auto"/>
                    <w:bottom w:val="none" w:sz="0" w:space="0" w:color="auto"/>
                    <w:right w:val="none" w:sz="0" w:space="0" w:color="auto"/>
                  </w:divBdr>
                </w:div>
                <w:div w:id="975645711">
                  <w:marLeft w:val="0"/>
                  <w:marRight w:val="0"/>
                  <w:marTop w:val="0"/>
                  <w:marBottom w:val="0"/>
                  <w:divBdr>
                    <w:top w:val="none" w:sz="0" w:space="0" w:color="auto"/>
                    <w:left w:val="none" w:sz="0" w:space="0" w:color="auto"/>
                    <w:bottom w:val="none" w:sz="0" w:space="0" w:color="auto"/>
                    <w:right w:val="none" w:sz="0" w:space="0" w:color="auto"/>
                  </w:divBdr>
                </w:div>
                <w:div w:id="1337269077">
                  <w:marLeft w:val="0"/>
                  <w:marRight w:val="0"/>
                  <w:marTop w:val="0"/>
                  <w:marBottom w:val="0"/>
                  <w:divBdr>
                    <w:top w:val="none" w:sz="0" w:space="0" w:color="auto"/>
                    <w:left w:val="none" w:sz="0" w:space="0" w:color="auto"/>
                    <w:bottom w:val="none" w:sz="0" w:space="0" w:color="auto"/>
                    <w:right w:val="none" w:sz="0" w:space="0" w:color="auto"/>
                  </w:divBdr>
                </w:div>
                <w:div w:id="698431777">
                  <w:marLeft w:val="0"/>
                  <w:marRight w:val="0"/>
                  <w:marTop w:val="0"/>
                  <w:marBottom w:val="0"/>
                  <w:divBdr>
                    <w:top w:val="none" w:sz="0" w:space="0" w:color="auto"/>
                    <w:left w:val="none" w:sz="0" w:space="0" w:color="auto"/>
                    <w:bottom w:val="none" w:sz="0" w:space="0" w:color="auto"/>
                    <w:right w:val="none" w:sz="0" w:space="0" w:color="auto"/>
                  </w:divBdr>
                </w:div>
                <w:div w:id="846553751">
                  <w:marLeft w:val="0"/>
                  <w:marRight w:val="0"/>
                  <w:marTop w:val="0"/>
                  <w:marBottom w:val="0"/>
                  <w:divBdr>
                    <w:top w:val="none" w:sz="0" w:space="0" w:color="auto"/>
                    <w:left w:val="none" w:sz="0" w:space="0" w:color="auto"/>
                    <w:bottom w:val="none" w:sz="0" w:space="0" w:color="auto"/>
                    <w:right w:val="none" w:sz="0" w:space="0" w:color="auto"/>
                  </w:divBdr>
                </w:div>
                <w:div w:id="1545363093">
                  <w:marLeft w:val="0"/>
                  <w:marRight w:val="0"/>
                  <w:marTop w:val="0"/>
                  <w:marBottom w:val="0"/>
                  <w:divBdr>
                    <w:top w:val="none" w:sz="0" w:space="0" w:color="auto"/>
                    <w:left w:val="none" w:sz="0" w:space="0" w:color="auto"/>
                    <w:bottom w:val="none" w:sz="0" w:space="0" w:color="auto"/>
                    <w:right w:val="none" w:sz="0" w:space="0" w:color="auto"/>
                  </w:divBdr>
                </w:div>
                <w:div w:id="549341469">
                  <w:marLeft w:val="0"/>
                  <w:marRight w:val="0"/>
                  <w:marTop w:val="0"/>
                  <w:marBottom w:val="0"/>
                  <w:divBdr>
                    <w:top w:val="none" w:sz="0" w:space="0" w:color="auto"/>
                    <w:left w:val="none" w:sz="0" w:space="0" w:color="auto"/>
                    <w:bottom w:val="none" w:sz="0" w:space="0" w:color="auto"/>
                    <w:right w:val="none" w:sz="0" w:space="0" w:color="auto"/>
                  </w:divBdr>
                </w:div>
                <w:div w:id="1842967247">
                  <w:marLeft w:val="0"/>
                  <w:marRight w:val="0"/>
                  <w:marTop w:val="0"/>
                  <w:marBottom w:val="0"/>
                  <w:divBdr>
                    <w:top w:val="none" w:sz="0" w:space="0" w:color="auto"/>
                    <w:left w:val="none" w:sz="0" w:space="0" w:color="auto"/>
                    <w:bottom w:val="none" w:sz="0" w:space="0" w:color="auto"/>
                    <w:right w:val="none" w:sz="0" w:space="0" w:color="auto"/>
                  </w:divBdr>
                </w:div>
                <w:div w:id="505242999">
                  <w:marLeft w:val="0"/>
                  <w:marRight w:val="0"/>
                  <w:marTop w:val="0"/>
                  <w:marBottom w:val="0"/>
                  <w:divBdr>
                    <w:top w:val="none" w:sz="0" w:space="0" w:color="auto"/>
                    <w:left w:val="none" w:sz="0" w:space="0" w:color="auto"/>
                    <w:bottom w:val="none" w:sz="0" w:space="0" w:color="auto"/>
                    <w:right w:val="none" w:sz="0" w:space="0" w:color="auto"/>
                  </w:divBdr>
                </w:div>
                <w:div w:id="489179835">
                  <w:marLeft w:val="0"/>
                  <w:marRight w:val="0"/>
                  <w:marTop w:val="0"/>
                  <w:marBottom w:val="0"/>
                  <w:divBdr>
                    <w:top w:val="none" w:sz="0" w:space="0" w:color="auto"/>
                    <w:left w:val="none" w:sz="0" w:space="0" w:color="auto"/>
                    <w:bottom w:val="none" w:sz="0" w:space="0" w:color="auto"/>
                    <w:right w:val="none" w:sz="0" w:space="0" w:color="auto"/>
                  </w:divBdr>
                </w:div>
                <w:div w:id="103232030">
                  <w:marLeft w:val="0"/>
                  <w:marRight w:val="0"/>
                  <w:marTop w:val="0"/>
                  <w:marBottom w:val="0"/>
                  <w:divBdr>
                    <w:top w:val="none" w:sz="0" w:space="0" w:color="auto"/>
                    <w:left w:val="none" w:sz="0" w:space="0" w:color="auto"/>
                    <w:bottom w:val="none" w:sz="0" w:space="0" w:color="auto"/>
                    <w:right w:val="none" w:sz="0" w:space="0" w:color="auto"/>
                  </w:divBdr>
                </w:div>
                <w:div w:id="783109578">
                  <w:marLeft w:val="0"/>
                  <w:marRight w:val="0"/>
                  <w:marTop w:val="0"/>
                  <w:marBottom w:val="0"/>
                  <w:divBdr>
                    <w:top w:val="none" w:sz="0" w:space="0" w:color="auto"/>
                    <w:left w:val="none" w:sz="0" w:space="0" w:color="auto"/>
                    <w:bottom w:val="none" w:sz="0" w:space="0" w:color="auto"/>
                    <w:right w:val="none" w:sz="0" w:space="0" w:color="auto"/>
                  </w:divBdr>
                </w:div>
                <w:div w:id="13674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056018">
      <w:bodyDiv w:val="1"/>
      <w:marLeft w:val="0"/>
      <w:marRight w:val="0"/>
      <w:marTop w:val="0"/>
      <w:marBottom w:val="0"/>
      <w:divBdr>
        <w:top w:val="none" w:sz="0" w:space="0" w:color="auto"/>
        <w:left w:val="none" w:sz="0" w:space="0" w:color="auto"/>
        <w:bottom w:val="none" w:sz="0" w:space="0" w:color="auto"/>
        <w:right w:val="none" w:sz="0" w:space="0" w:color="auto"/>
      </w:divBdr>
      <w:divsChild>
        <w:div w:id="733282476">
          <w:marLeft w:val="1800"/>
          <w:marRight w:val="0"/>
          <w:marTop w:val="0"/>
          <w:marBottom w:val="0"/>
          <w:divBdr>
            <w:top w:val="none" w:sz="0" w:space="0" w:color="auto"/>
            <w:left w:val="none" w:sz="0" w:space="0" w:color="auto"/>
            <w:bottom w:val="none" w:sz="0" w:space="0" w:color="auto"/>
            <w:right w:val="none" w:sz="0" w:space="0" w:color="auto"/>
          </w:divBdr>
        </w:div>
      </w:divsChild>
    </w:div>
    <w:div w:id="1331562475">
      <w:bodyDiv w:val="1"/>
      <w:marLeft w:val="0"/>
      <w:marRight w:val="0"/>
      <w:marTop w:val="0"/>
      <w:marBottom w:val="0"/>
      <w:divBdr>
        <w:top w:val="none" w:sz="0" w:space="0" w:color="auto"/>
        <w:left w:val="none" w:sz="0" w:space="0" w:color="auto"/>
        <w:bottom w:val="none" w:sz="0" w:space="0" w:color="auto"/>
        <w:right w:val="none" w:sz="0" w:space="0" w:color="auto"/>
      </w:divBdr>
    </w:div>
    <w:div w:id="1394426674">
      <w:bodyDiv w:val="1"/>
      <w:marLeft w:val="0"/>
      <w:marRight w:val="0"/>
      <w:marTop w:val="0"/>
      <w:marBottom w:val="0"/>
      <w:divBdr>
        <w:top w:val="none" w:sz="0" w:space="0" w:color="auto"/>
        <w:left w:val="none" w:sz="0" w:space="0" w:color="auto"/>
        <w:bottom w:val="none" w:sz="0" w:space="0" w:color="auto"/>
        <w:right w:val="none" w:sz="0" w:space="0" w:color="auto"/>
      </w:divBdr>
      <w:divsChild>
        <w:div w:id="1952929894">
          <w:marLeft w:val="1800"/>
          <w:marRight w:val="0"/>
          <w:marTop w:val="0"/>
          <w:marBottom w:val="0"/>
          <w:divBdr>
            <w:top w:val="none" w:sz="0" w:space="0" w:color="auto"/>
            <w:left w:val="none" w:sz="0" w:space="0" w:color="auto"/>
            <w:bottom w:val="none" w:sz="0" w:space="0" w:color="auto"/>
            <w:right w:val="none" w:sz="0" w:space="0" w:color="auto"/>
          </w:divBdr>
        </w:div>
      </w:divsChild>
    </w:div>
    <w:div w:id="1476604928">
      <w:bodyDiv w:val="1"/>
      <w:marLeft w:val="0"/>
      <w:marRight w:val="0"/>
      <w:marTop w:val="0"/>
      <w:marBottom w:val="0"/>
      <w:divBdr>
        <w:top w:val="none" w:sz="0" w:space="0" w:color="auto"/>
        <w:left w:val="none" w:sz="0" w:space="0" w:color="auto"/>
        <w:bottom w:val="none" w:sz="0" w:space="0" w:color="auto"/>
        <w:right w:val="none" w:sz="0" w:space="0" w:color="auto"/>
      </w:divBdr>
      <w:divsChild>
        <w:div w:id="1962879817">
          <w:marLeft w:val="1166"/>
          <w:marRight w:val="0"/>
          <w:marTop w:val="0"/>
          <w:marBottom w:val="0"/>
          <w:divBdr>
            <w:top w:val="none" w:sz="0" w:space="0" w:color="auto"/>
            <w:left w:val="none" w:sz="0" w:space="0" w:color="auto"/>
            <w:bottom w:val="none" w:sz="0" w:space="0" w:color="auto"/>
            <w:right w:val="none" w:sz="0" w:space="0" w:color="auto"/>
          </w:divBdr>
        </w:div>
        <w:div w:id="586694331">
          <w:marLeft w:val="1800"/>
          <w:marRight w:val="0"/>
          <w:marTop w:val="0"/>
          <w:marBottom w:val="0"/>
          <w:divBdr>
            <w:top w:val="none" w:sz="0" w:space="0" w:color="auto"/>
            <w:left w:val="none" w:sz="0" w:space="0" w:color="auto"/>
            <w:bottom w:val="none" w:sz="0" w:space="0" w:color="auto"/>
            <w:right w:val="none" w:sz="0" w:space="0" w:color="auto"/>
          </w:divBdr>
        </w:div>
        <w:div w:id="479426314">
          <w:marLeft w:val="1800"/>
          <w:marRight w:val="0"/>
          <w:marTop w:val="0"/>
          <w:marBottom w:val="0"/>
          <w:divBdr>
            <w:top w:val="none" w:sz="0" w:space="0" w:color="auto"/>
            <w:left w:val="none" w:sz="0" w:space="0" w:color="auto"/>
            <w:bottom w:val="none" w:sz="0" w:space="0" w:color="auto"/>
            <w:right w:val="none" w:sz="0" w:space="0" w:color="auto"/>
          </w:divBdr>
        </w:div>
        <w:div w:id="1478918082">
          <w:marLeft w:val="1166"/>
          <w:marRight w:val="0"/>
          <w:marTop w:val="0"/>
          <w:marBottom w:val="0"/>
          <w:divBdr>
            <w:top w:val="none" w:sz="0" w:space="0" w:color="auto"/>
            <w:left w:val="none" w:sz="0" w:space="0" w:color="auto"/>
            <w:bottom w:val="none" w:sz="0" w:space="0" w:color="auto"/>
            <w:right w:val="none" w:sz="0" w:space="0" w:color="auto"/>
          </w:divBdr>
        </w:div>
        <w:div w:id="1421828240">
          <w:marLeft w:val="1800"/>
          <w:marRight w:val="0"/>
          <w:marTop w:val="0"/>
          <w:marBottom w:val="0"/>
          <w:divBdr>
            <w:top w:val="none" w:sz="0" w:space="0" w:color="auto"/>
            <w:left w:val="none" w:sz="0" w:space="0" w:color="auto"/>
            <w:bottom w:val="none" w:sz="0" w:space="0" w:color="auto"/>
            <w:right w:val="none" w:sz="0" w:space="0" w:color="auto"/>
          </w:divBdr>
        </w:div>
        <w:div w:id="500707138">
          <w:marLeft w:val="1800"/>
          <w:marRight w:val="0"/>
          <w:marTop w:val="0"/>
          <w:marBottom w:val="0"/>
          <w:divBdr>
            <w:top w:val="none" w:sz="0" w:space="0" w:color="auto"/>
            <w:left w:val="none" w:sz="0" w:space="0" w:color="auto"/>
            <w:bottom w:val="none" w:sz="0" w:space="0" w:color="auto"/>
            <w:right w:val="none" w:sz="0" w:space="0" w:color="auto"/>
          </w:divBdr>
        </w:div>
        <w:div w:id="2102607812">
          <w:marLeft w:val="1800"/>
          <w:marRight w:val="0"/>
          <w:marTop w:val="0"/>
          <w:marBottom w:val="0"/>
          <w:divBdr>
            <w:top w:val="none" w:sz="0" w:space="0" w:color="auto"/>
            <w:left w:val="none" w:sz="0" w:space="0" w:color="auto"/>
            <w:bottom w:val="none" w:sz="0" w:space="0" w:color="auto"/>
            <w:right w:val="none" w:sz="0" w:space="0" w:color="auto"/>
          </w:divBdr>
        </w:div>
      </w:divsChild>
    </w:div>
    <w:div w:id="1584297198">
      <w:bodyDiv w:val="1"/>
      <w:marLeft w:val="0"/>
      <w:marRight w:val="0"/>
      <w:marTop w:val="0"/>
      <w:marBottom w:val="0"/>
      <w:divBdr>
        <w:top w:val="none" w:sz="0" w:space="0" w:color="auto"/>
        <w:left w:val="none" w:sz="0" w:space="0" w:color="auto"/>
        <w:bottom w:val="none" w:sz="0" w:space="0" w:color="auto"/>
        <w:right w:val="none" w:sz="0" w:space="0" w:color="auto"/>
      </w:divBdr>
    </w:div>
    <w:div w:id="1672876103">
      <w:bodyDiv w:val="1"/>
      <w:marLeft w:val="0"/>
      <w:marRight w:val="0"/>
      <w:marTop w:val="0"/>
      <w:marBottom w:val="0"/>
      <w:divBdr>
        <w:top w:val="none" w:sz="0" w:space="0" w:color="auto"/>
        <w:left w:val="none" w:sz="0" w:space="0" w:color="auto"/>
        <w:bottom w:val="none" w:sz="0" w:space="0" w:color="auto"/>
        <w:right w:val="none" w:sz="0" w:space="0" w:color="auto"/>
      </w:divBdr>
      <w:divsChild>
        <w:div w:id="62337390">
          <w:marLeft w:val="0"/>
          <w:marRight w:val="0"/>
          <w:marTop w:val="0"/>
          <w:marBottom w:val="0"/>
          <w:divBdr>
            <w:top w:val="none" w:sz="0" w:space="0" w:color="auto"/>
            <w:left w:val="none" w:sz="0" w:space="0" w:color="auto"/>
            <w:bottom w:val="none" w:sz="0" w:space="0" w:color="auto"/>
            <w:right w:val="none" w:sz="0" w:space="0" w:color="auto"/>
          </w:divBdr>
        </w:div>
        <w:div w:id="199905927">
          <w:marLeft w:val="0"/>
          <w:marRight w:val="0"/>
          <w:marTop w:val="0"/>
          <w:marBottom w:val="0"/>
          <w:divBdr>
            <w:top w:val="none" w:sz="0" w:space="0" w:color="auto"/>
            <w:left w:val="none" w:sz="0" w:space="0" w:color="auto"/>
            <w:bottom w:val="none" w:sz="0" w:space="0" w:color="auto"/>
            <w:right w:val="none" w:sz="0" w:space="0" w:color="auto"/>
          </w:divBdr>
        </w:div>
        <w:div w:id="399907849">
          <w:marLeft w:val="0"/>
          <w:marRight w:val="0"/>
          <w:marTop w:val="0"/>
          <w:marBottom w:val="0"/>
          <w:divBdr>
            <w:top w:val="none" w:sz="0" w:space="0" w:color="auto"/>
            <w:left w:val="none" w:sz="0" w:space="0" w:color="auto"/>
            <w:bottom w:val="none" w:sz="0" w:space="0" w:color="auto"/>
            <w:right w:val="none" w:sz="0" w:space="0" w:color="auto"/>
          </w:divBdr>
        </w:div>
        <w:div w:id="303704769">
          <w:marLeft w:val="0"/>
          <w:marRight w:val="0"/>
          <w:marTop w:val="0"/>
          <w:marBottom w:val="0"/>
          <w:divBdr>
            <w:top w:val="none" w:sz="0" w:space="0" w:color="auto"/>
            <w:left w:val="none" w:sz="0" w:space="0" w:color="auto"/>
            <w:bottom w:val="none" w:sz="0" w:space="0" w:color="auto"/>
            <w:right w:val="none" w:sz="0" w:space="0" w:color="auto"/>
          </w:divBdr>
        </w:div>
        <w:div w:id="1235354024">
          <w:marLeft w:val="0"/>
          <w:marRight w:val="0"/>
          <w:marTop w:val="0"/>
          <w:marBottom w:val="0"/>
          <w:divBdr>
            <w:top w:val="none" w:sz="0" w:space="0" w:color="auto"/>
            <w:left w:val="none" w:sz="0" w:space="0" w:color="auto"/>
            <w:bottom w:val="none" w:sz="0" w:space="0" w:color="auto"/>
            <w:right w:val="none" w:sz="0" w:space="0" w:color="auto"/>
          </w:divBdr>
        </w:div>
        <w:div w:id="486824605">
          <w:marLeft w:val="0"/>
          <w:marRight w:val="0"/>
          <w:marTop w:val="0"/>
          <w:marBottom w:val="0"/>
          <w:divBdr>
            <w:top w:val="none" w:sz="0" w:space="0" w:color="auto"/>
            <w:left w:val="none" w:sz="0" w:space="0" w:color="auto"/>
            <w:bottom w:val="none" w:sz="0" w:space="0" w:color="auto"/>
            <w:right w:val="none" w:sz="0" w:space="0" w:color="auto"/>
          </w:divBdr>
        </w:div>
        <w:div w:id="1239244780">
          <w:marLeft w:val="0"/>
          <w:marRight w:val="0"/>
          <w:marTop w:val="0"/>
          <w:marBottom w:val="0"/>
          <w:divBdr>
            <w:top w:val="none" w:sz="0" w:space="0" w:color="auto"/>
            <w:left w:val="none" w:sz="0" w:space="0" w:color="auto"/>
            <w:bottom w:val="none" w:sz="0" w:space="0" w:color="auto"/>
            <w:right w:val="none" w:sz="0" w:space="0" w:color="auto"/>
          </w:divBdr>
        </w:div>
        <w:div w:id="150761049">
          <w:marLeft w:val="0"/>
          <w:marRight w:val="0"/>
          <w:marTop w:val="0"/>
          <w:marBottom w:val="0"/>
          <w:divBdr>
            <w:top w:val="none" w:sz="0" w:space="0" w:color="auto"/>
            <w:left w:val="none" w:sz="0" w:space="0" w:color="auto"/>
            <w:bottom w:val="none" w:sz="0" w:space="0" w:color="auto"/>
            <w:right w:val="none" w:sz="0" w:space="0" w:color="auto"/>
          </w:divBdr>
        </w:div>
        <w:div w:id="1693452184">
          <w:marLeft w:val="0"/>
          <w:marRight w:val="0"/>
          <w:marTop w:val="0"/>
          <w:marBottom w:val="0"/>
          <w:divBdr>
            <w:top w:val="none" w:sz="0" w:space="0" w:color="auto"/>
            <w:left w:val="none" w:sz="0" w:space="0" w:color="auto"/>
            <w:bottom w:val="none" w:sz="0" w:space="0" w:color="auto"/>
            <w:right w:val="none" w:sz="0" w:space="0" w:color="auto"/>
          </w:divBdr>
        </w:div>
        <w:div w:id="1566455250">
          <w:marLeft w:val="0"/>
          <w:marRight w:val="0"/>
          <w:marTop w:val="0"/>
          <w:marBottom w:val="0"/>
          <w:divBdr>
            <w:top w:val="none" w:sz="0" w:space="0" w:color="auto"/>
            <w:left w:val="none" w:sz="0" w:space="0" w:color="auto"/>
            <w:bottom w:val="none" w:sz="0" w:space="0" w:color="auto"/>
            <w:right w:val="none" w:sz="0" w:space="0" w:color="auto"/>
          </w:divBdr>
        </w:div>
        <w:div w:id="1146238041">
          <w:marLeft w:val="0"/>
          <w:marRight w:val="0"/>
          <w:marTop w:val="0"/>
          <w:marBottom w:val="0"/>
          <w:divBdr>
            <w:top w:val="none" w:sz="0" w:space="0" w:color="auto"/>
            <w:left w:val="none" w:sz="0" w:space="0" w:color="auto"/>
            <w:bottom w:val="none" w:sz="0" w:space="0" w:color="auto"/>
            <w:right w:val="none" w:sz="0" w:space="0" w:color="auto"/>
          </w:divBdr>
        </w:div>
        <w:div w:id="1147432602">
          <w:marLeft w:val="0"/>
          <w:marRight w:val="0"/>
          <w:marTop w:val="0"/>
          <w:marBottom w:val="0"/>
          <w:divBdr>
            <w:top w:val="none" w:sz="0" w:space="0" w:color="auto"/>
            <w:left w:val="none" w:sz="0" w:space="0" w:color="auto"/>
            <w:bottom w:val="none" w:sz="0" w:space="0" w:color="auto"/>
            <w:right w:val="none" w:sz="0" w:space="0" w:color="auto"/>
          </w:divBdr>
        </w:div>
        <w:div w:id="1092238369">
          <w:marLeft w:val="0"/>
          <w:marRight w:val="0"/>
          <w:marTop w:val="0"/>
          <w:marBottom w:val="0"/>
          <w:divBdr>
            <w:top w:val="none" w:sz="0" w:space="0" w:color="auto"/>
            <w:left w:val="none" w:sz="0" w:space="0" w:color="auto"/>
            <w:bottom w:val="none" w:sz="0" w:space="0" w:color="auto"/>
            <w:right w:val="none" w:sz="0" w:space="0" w:color="auto"/>
          </w:divBdr>
        </w:div>
        <w:div w:id="1541042505">
          <w:marLeft w:val="0"/>
          <w:marRight w:val="0"/>
          <w:marTop w:val="0"/>
          <w:marBottom w:val="0"/>
          <w:divBdr>
            <w:top w:val="none" w:sz="0" w:space="0" w:color="auto"/>
            <w:left w:val="none" w:sz="0" w:space="0" w:color="auto"/>
            <w:bottom w:val="none" w:sz="0" w:space="0" w:color="auto"/>
            <w:right w:val="none" w:sz="0" w:space="0" w:color="auto"/>
          </w:divBdr>
        </w:div>
        <w:div w:id="901066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Peripheral_nervous_syste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Central_nervous_syste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ell_(biolog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wikipedia.org/wiki/Neur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6D7142D3EB49FE96F672C00C3F7551"/>
        <w:category>
          <w:name w:val="General"/>
          <w:gallery w:val="placeholder"/>
        </w:category>
        <w:types>
          <w:type w:val="bbPlcHdr"/>
        </w:types>
        <w:behaviors>
          <w:behavior w:val="content"/>
        </w:behaviors>
        <w:guid w:val="{BED81C8E-D5A7-4E44-9653-1424F8B1D9E0}"/>
      </w:docPartPr>
      <w:docPartBody>
        <w:p w:rsidR="008306F1" w:rsidRDefault="002E7ADC" w:rsidP="002E7ADC">
          <w:pPr>
            <w:pStyle w:val="F36D7142D3EB49FE96F672C00C3F7551"/>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E7ADC"/>
    <w:rsid w:val="002E7ADC"/>
    <w:rsid w:val="008306F1"/>
    <w:rsid w:val="00D24E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6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3A96CE002A4225ACCBE1E4A11030F7">
    <w:name w:val="F73A96CE002A4225ACCBE1E4A11030F7"/>
    <w:rsid w:val="002E7ADC"/>
  </w:style>
  <w:style w:type="paragraph" w:customStyle="1" w:styleId="F36D7142D3EB49FE96F672C00C3F7551">
    <w:name w:val="F36D7142D3EB49FE96F672C00C3F7551"/>
    <w:rsid w:val="002E7ADC"/>
  </w:style>
  <w:style w:type="paragraph" w:customStyle="1" w:styleId="4519BCEBB2AB476C8443C7C9173161A3">
    <w:name w:val="4519BCEBB2AB476C8443C7C9173161A3"/>
    <w:rsid w:val="002E7ADC"/>
  </w:style>
  <w:style w:type="paragraph" w:customStyle="1" w:styleId="DC5A5E5D257C4D95BF254479F1662B97">
    <w:name w:val="DC5A5E5D257C4D95BF254479F1662B97"/>
    <w:rsid w:val="002E7A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Advanced Physiology (2)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13</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cp:revision>
  <dcterms:created xsi:type="dcterms:W3CDTF">2019-07-03T22:56:00Z</dcterms:created>
  <dcterms:modified xsi:type="dcterms:W3CDTF">2019-08-01T20:30:00Z</dcterms:modified>
</cp:coreProperties>
</file>